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D7" w:rsidRPr="009605A8" w:rsidRDefault="004F72D7" w:rsidP="009605A8">
      <w:pPr>
        <w:autoSpaceDE w:val="0"/>
        <w:autoSpaceDN w:val="0"/>
        <w:adjustRightInd w:val="0"/>
        <w:jc w:val="center"/>
        <w:rPr>
          <w:rFonts w:ascii="Times New Roman" w:hAnsi="Times New Roman" w:cs="Times New Roman"/>
          <w:b/>
          <w:sz w:val="24"/>
          <w:szCs w:val="24"/>
          <w:lang w:val="en-US"/>
        </w:rPr>
      </w:pPr>
      <w:r w:rsidRPr="009605A8">
        <w:rPr>
          <w:rFonts w:ascii="Times New Roman" w:hAnsi="Times New Roman" w:cs="Times New Roman"/>
          <w:b/>
          <w:sz w:val="24"/>
          <w:szCs w:val="24"/>
          <w:lang w:val="en-US"/>
        </w:rPr>
        <w:t>KATI YAKACAK</w:t>
      </w:r>
    </w:p>
    <w:p w:rsidR="004F72D7" w:rsidRPr="009605A8" w:rsidRDefault="004F72D7" w:rsidP="009605A8">
      <w:pPr>
        <w:autoSpaceDE w:val="0"/>
        <w:autoSpaceDN w:val="0"/>
        <w:adjustRightInd w:val="0"/>
        <w:jc w:val="center"/>
        <w:rPr>
          <w:rFonts w:ascii="Times New Roman" w:hAnsi="Times New Roman" w:cs="Times New Roman"/>
          <w:b/>
          <w:sz w:val="24"/>
          <w:szCs w:val="24"/>
        </w:rPr>
      </w:pPr>
      <w:r w:rsidRPr="009605A8">
        <w:rPr>
          <w:rFonts w:ascii="Times New Roman" w:hAnsi="Times New Roman" w:cs="Times New Roman"/>
          <w:b/>
          <w:sz w:val="24"/>
          <w:szCs w:val="24"/>
        </w:rPr>
        <w:t>İDARİ VE MALİ İŞLER DAİRE BAŞKANLIĞI YÜKSEKÖĞRETİM KURUMLARI BİLECİK ŞEYH EDEBALİ ÜNİVERSİTESİ</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 xml:space="preserve">Katı Yakacak alımı 4734 sayılı Kamu İhale Kanununun 19 uncu maddesine göre açık ihale usulü ile ihale edilecektir.  İhaleye ilişkin ayrıntılı bilgiler aşağıda yer almaktadır: </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İhale Kayıt Numarası</w:t>
      </w:r>
      <w:r w:rsidRPr="00FC51CD">
        <w:rPr>
          <w:rFonts w:ascii="Times New Roman" w:hAnsi="Times New Roman" w:cs="Times New Roman"/>
          <w:sz w:val="24"/>
          <w:szCs w:val="24"/>
        </w:rPr>
        <w:tab/>
        <w:t>:</w:t>
      </w:r>
      <w:r w:rsidRPr="00FC51CD">
        <w:rPr>
          <w:rFonts w:ascii="Times New Roman" w:hAnsi="Times New Roman" w:cs="Times New Roman"/>
          <w:sz w:val="24"/>
          <w:szCs w:val="24"/>
        </w:rPr>
        <w:tab/>
        <w:t>2018/449947</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1-İdarenin</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a) Adresi</w:t>
      </w:r>
      <w:r w:rsidRPr="00FC51CD">
        <w:rPr>
          <w:rFonts w:ascii="Times New Roman" w:hAnsi="Times New Roman" w:cs="Times New Roman"/>
          <w:sz w:val="24"/>
          <w:szCs w:val="24"/>
        </w:rPr>
        <w:tab/>
        <w:t>:</w:t>
      </w:r>
      <w:r w:rsidRPr="00FC51CD">
        <w:rPr>
          <w:rFonts w:ascii="Times New Roman" w:hAnsi="Times New Roman" w:cs="Times New Roman"/>
          <w:sz w:val="24"/>
          <w:szCs w:val="24"/>
        </w:rPr>
        <w:tab/>
        <w:t>GÜLÜMBE KÖYÜ GÜLÜMBE KAMPÜSÜ BİLECİK MERKEZ/BİLECİK</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b) Telefon ve faks numarası</w:t>
      </w:r>
      <w:r w:rsidRPr="00FC51CD">
        <w:rPr>
          <w:rFonts w:ascii="Times New Roman" w:hAnsi="Times New Roman" w:cs="Times New Roman"/>
          <w:sz w:val="24"/>
          <w:szCs w:val="24"/>
        </w:rPr>
        <w:tab/>
        <w:t>:</w:t>
      </w:r>
      <w:r w:rsidRPr="00FC51CD">
        <w:rPr>
          <w:rFonts w:ascii="Times New Roman" w:hAnsi="Times New Roman" w:cs="Times New Roman"/>
          <w:sz w:val="24"/>
          <w:szCs w:val="24"/>
        </w:rPr>
        <w:tab/>
      </w:r>
      <w:proofErr w:type="gramStart"/>
      <w:r w:rsidRPr="00FC51CD">
        <w:rPr>
          <w:rFonts w:ascii="Times New Roman" w:hAnsi="Times New Roman" w:cs="Times New Roman"/>
          <w:sz w:val="24"/>
          <w:szCs w:val="24"/>
        </w:rPr>
        <w:t>2282141051</w:t>
      </w:r>
      <w:proofErr w:type="gramEnd"/>
      <w:r w:rsidRPr="00FC51CD">
        <w:rPr>
          <w:rFonts w:ascii="Times New Roman" w:hAnsi="Times New Roman" w:cs="Times New Roman"/>
          <w:sz w:val="24"/>
          <w:szCs w:val="24"/>
        </w:rPr>
        <w:t xml:space="preserve"> - 2282141682</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c) Elektronik Posta Adresi</w:t>
      </w:r>
      <w:r w:rsidRPr="00FC51CD">
        <w:rPr>
          <w:rFonts w:ascii="Times New Roman" w:hAnsi="Times New Roman" w:cs="Times New Roman"/>
          <w:sz w:val="24"/>
          <w:szCs w:val="24"/>
        </w:rPr>
        <w:tab/>
        <w:t>:</w:t>
      </w:r>
      <w:r w:rsidRPr="00FC51CD">
        <w:rPr>
          <w:rFonts w:ascii="Times New Roman" w:hAnsi="Times New Roman" w:cs="Times New Roman"/>
          <w:sz w:val="24"/>
          <w:szCs w:val="24"/>
        </w:rPr>
        <w:tab/>
        <w:t>idarimali@bilecik.edu.tr</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ç) İhale dokümanının görülebileceği internet adresi (varsa)</w:t>
      </w:r>
      <w:r w:rsidRPr="00FC51CD">
        <w:rPr>
          <w:rFonts w:ascii="Times New Roman" w:hAnsi="Times New Roman" w:cs="Times New Roman"/>
          <w:sz w:val="24"/>
          <w:szCs w:val="24"/>
        </w:rPr>
        <w:tab/>
        <w:t>:</w:t>
      </w:r>
      <w:r w:rsidRPr="00FC51CD">
        <w:rPr>
          <w:rFonts w:ascii="Times New Roman" w:hAnsi="Times New Roman" w:cs="Times New Roman"/>
          <w:sz w:val="24"/>
          <w:szCs w:val="24"/>
        </w:rPr>
        <w:tab/>
      </w:r>
      <w:hyperlink r:id="rId5" w:history="1">
        <w:r w:rsidRPr="00FC51CD">
          <w:rPr>
            <w:rFonts w:ascii="Times New Roman" w:hAnsi="Times New Roman" w:cs="Times New Roman"/>
            <w:color w:val="0000FF"/>
            <w:sz w:val="24"/>
            <w:szCs w:val="24"/>
            <w:u w:val="single"/>
          </w:rPr>
          <w:t>https://ekap.kik.gov.tr/EKAP/</w:t>
        </w:r>
      </w:hyperlink>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2-İhale konusu malın</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a) Niteliği, türü ve miktarı</w:t>
      </w:r>
      <w:r w:rsidRPr="00FC51CD">
        <w:rPr>
          <w:rFonts w:ascii="Times New Roman" w:hAnsi="Times New Roman" w:cs="Times New Roman"/>
          <w:sz w:val="24"/>
          <w:szCs w:val="24"/>
        </w:rPr>
        <w:tab/>
        <w:t>:</w:t>
      </w:r>
      <w:r w:rsidRPr="00FC51CD">
        <w:rPr>
          <w:rFonts w:ascii="Times New Roman" w:hAnsi="Times New Roman" w:cs="Times New Roman"/>
          <w:sz w:val="24"/>
          <w:szCs w:val="24"/>
        </w:rPr>
        <w:tab/>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 xml:space="preserve">Kömür = 400 Ton Odun= 25 Ton </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 xml:space="preserve">Ayrıntılı bilgiye </w:t>
      </w:r>
      <w:proofErr w:type="spellStart"/>
      <w:r w:rsidRPr="00FC51CD">
        <w:rPr>
          <w:rFonts w:ascii="Times New Roman" w:hAnsi="Times New Roman" w:cs="Times New Roman"/>
          <w:sz w:val="24"/>
          <w:szCs w:val="24"/>
        </w:rPr>
        <w:t>EKAP’ta</w:t>
      </w:r>
      <w:proofErr w:type="spellEnd"/>
      <w:r w:rsidRPr="00FC51CD">
        <w:rPr>
          <w:rFonts w:ascii="Times New Roman" w:hAnsi="Times New Roman" w:cs="Times New Roman"/>
          <w:sz w:val="24"/>
          <w:szCs w:val="24"/>
        </w:rPr>
        <w:t xml:space="preserve"> yer alan ihale dokümanı içinde bulunan idari şartnameden ulaşılabilir.</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b) Teslim yerleri</w:t>
      </w:r>
      <w:r w:rsidRPr="00FC51CD">
        <w:rPr>
          <w:rFonts w:ascii="Times New Roman" w:hAnsi="Times New Roman" w:cs="Times New Roman"/>
          <w:sz w:val="24"/>
          <w:szCs w:val="24"/>
        </w:rPr>
        <w:tab/>
        <w:t>:</w:t>
      </w:r>
      <w:r w:rsidRPr="00FC51CD">
        <w:rPr>
          <w:rFonts w:ascii="Times New Roman" w:hAnsi="Times New Roman" w:cs="Times New Roman"/>
          <w:sz w:val="24"/>
          <w:szCs w:val="24"/>
        </w:rPr>
        <w:tab/>
        <w:t xml:space="preserve">Üniversitemiz </w:t>
      </w:r>
      <w:proofErr w:type="spellStart"/>
      <w:r w:rsidRPr="00FC51CD">
        <w:rPr>
          <w:rFonts w:ascii="Times New Roman" w:hAnsi="Times New Roman" w:cs="Times New Roman"/>
          <w:sz w:val="24"/>
          <w:szCs w:val="24"/>
        </w:rPr>
        <w:t>Gülümbe</w:t>
      </w:r>
      <w:proofErr w:type="spellEnd"/>
      <w:r w:rsidRPr="00FC51CD">
        <w:rPr>
          <w:rFonts w:ascii="Times New Roman" w:hAnsi="Times New Roman" w:cs="Times New Roman"/>
          <w:sz w:val="24"/>
          <w:szCs w:val="24"/>
        </w:rPr>
        <w:t xml:space="preserve"> Kampüsü, Osmaneli Meslek Yüksek Okulu, Gölpazarı Meslek </w:t>
      </w:r>
      <w:proofErr w:type="gramStart"/>
      <w:r w:rsidRPr="00FC51CD">
        <w:rPr>
          <w:rFonts w:ascii="Times New Roman" w:hAnsi="Times New Roman" w:cs="Times New Roman"/>
          <w:sz w:val="24"/>
          <w:szCs w:val="24"/>
        </w:rPr>
        <w:t>Yüksek okulu</w:t>
      </w:r>
      <w:proofErr w:type="gramEnd"/>
      <w:r w:rsidRPr="00FC51CD">
        <w:rPr>
          <w:rFonts w:ascii="Times New Roman" w:hAnsi="Times New Roman" w:cs="Times New Roman"/>
          <w:sz w:val="24"/>
          <w:szCs w:val="24"/>
        </w:rPr>
        <w:t>, Söğüt Meslek Yüksekokulu, Pazaryeri Meslek Yüksek Okulu ve idarenin uygun göreceği yerlere nakliyesi yüklenici tarafından karşılanarak teslim edilecektir.</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c) Teslim tarihi</w:t>
      </w:r>
      <w:r w:rsidRPr="00FC51CD">
        <w:rPr>
          <w:rFonts w:ascii="Times New Roman" w:hAnsi="Times New Roman" w:cs="Times New Roman"/>
          <w:sz w:val="24"/>
          <w:szCs w:val="24"/>
        </w:rPr>
        <w:tab/>
        <w:t>:</w:t>
      </w:r>
      <w:r w:rsidRPr="00FC51CD">
        <w:rPr>
          <w:rFonts w:ascii="Times New Roman" w:hAnsi="Times New Roman" w:cs="Times New Roman"/>
          <w:sz w:val="24"/>
          <w:szCs w:val="24"/>
        </w:rPr>
        <w:tab/>
        <w:t>Teslim Programı Teknik Şartnamede belirtilmiştir. İdare gerekli gördüğü takdirde sözleşme tarihinden sonra sipariş doğrultusunda teslim programında değişiklik yapmaya yetkilidir. Sözleşme imzalandıktan bir iş günü sonra iş başlayacak olup 25.12.2018 da iş sona erecektir.</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3- İhalenin</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a) Yapılacağı yer</w:t>
      </w:r>
      <w:r w:rsidRPr="00FC51CD">
        <w:rPr>
          <w:rFonts w:ascii="Times New Roman" w:hAnsi="Times New Roman" w:cs="Times New Roman"/>
          <w:sz w:val="24"/>
          <w:szCs w:val="24"/>
        </w:rPr>
        <w:tab/>
        <w:t>:</w:t>
      </w:r>
      <w:r w:rsidRPr="00FC51CD">
        <w:rPr>
          <w:rFonts w:ascii="Times New Roman" w:hAnsi="Times New Roman" w:cs="Times New Roman"/>
          <w:sz w:val="24"/>
          <w:szCs w:val="24"/>
        </w:rPr>
        <w:tab/>
        <w:t>Bilecik Şeyh Edebali Üniversitesi Rektörlüğü İdari ve Mali İşler Dairesi Başkanlığı Toplantı Salonu</w:t>
      </w:r>
    </w:p>
    <w:p w:rsidR="00124CD0"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b) Tarihi ve saati</w:t>
      </w:r>
      <w:r w:rsidRPr="00FC51CD">
        <w:rPr>
          <w:rFonts w:ascii="Times New Roman" w:hAnsi="Times New Roman" w:cs="Times New Roman"/>
          <w:sz w:val="24"/>
          <w:szCs w:val="24"/>
        </w:rPr>
        <w:tab/>
        <w:t>:</w:t>
      </w:r>
      <w:r w:rsidRPr="00FC51CD">
        <w:rPr>
          <w:rFonts w:ascii="Times New Roman" w:hAnsi="Times New Roman" w:cs="Times New Roman"/>
          <w:sz w:val="24"/>
          <w:szCs w:val="24"/>
        </w:rPr>
        <w:tab/>
        <w:t xml:space="preserve">09.10.2018 - </w:t>
      </w:r>
      <w:proofErr w:type="gramStart"/>
      <w:r w:rsidRPr="00FC51CD">
        <w:rPr>
          <w:rFonts w:ascii="Times New Roman" w:hAnsi="Times New Roman" w:cs="Times New Roman"/>
          <w:sz w:val="24"/>
          <w:szCs w:val="24"/>
        </w:rPr>
        <w:t>11:00</w:t>
      </w:r>
      <w:proofErr w:type="gramEnd"/>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lastRenderedPageBreak/>
        <w:t xml:space="preserve">4. İhaleye katılabilme şartları ve istenilen belgeler ile yeterlik değerlendirmesinde uygulanacak </w:t>
      </w:r>
      <w:proofErr w:type="gramStart"/>
      <w:r w:rsidRPr="00FC51CD">
        <w:rPr>
          <w:rFonts w:ascii="Times New Roman" w:hAnsi="Times New Roman" w:cs="Times New Roman"/>
          <w:sz w:val="24"/>
          <w:szCs w:val="24"/>
        </w:rPr>
        <w:t>kriterler</w:t>
      </w:r>
      <w:proofErr w:type="gramEnd"/>
      <w:r w:rsidRPr="00FC51CD">
        <w:rPr>
          <w:rFonts w:ascii="Times New Roman" w:hAnsi="Times New Roman" w:cs="Times New Roman"/>
          <w:sz w:val="24"/>
          <w:szCs w:val="24"/>
        </w:rPr>
        <w:t>:</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 xml:space="preserve">4.1. İhaleye katılma şartları ve istenilen belgeler: </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4.1.1.3. İhale konusu malın satış faaliyetinin yerine getirilebilmesi için ilgili mevzuat gereğince alınması zorunlu izin, ruhsat veya faaliyet belgesi veya belgeler:</w:t>
      </w:r>
    </w:p>
    <w:p w:rsidR="004F72D7" w:rsidRPr="00FC51CD" w:rsidRDefault="004F72D7" w:rsidP="004F72D7">
      <w:pPr>
        <w:autoSpaceDE w:val="0"/>
        <w:autoSpaceDN w:val="0"/>
        <w:adjustRightInd w:val="0"/>
        <w:rPr>
          <w:rFonts w:ascii="Times New Roman" w:hAnsi="Times New Roman" w:cs="Times New Roman"/>
          <w:sz w:val="24"/>
          <w:szCs w:val="24"/>
        </w:rPr>
      </w:pPr>
      <w:proofErr w:type="gramStart"/>
      <w:r w:rsidRPr="00FC51CD">
        <w:rPr>
          <w:rFonts w:ascii="Times New Roman" w:hAnsi="Times New Roman" w:cs="Times New Roman"/>
          <w:sz w:val="24"/>
          <w:szCs w:val="24"/>
        </w:rPr>
        <w:t xml:space="preserve">Katı yakıt Satıcı kayıt belgesi/Satış izin belgesi, İstekli tarafından ihalenin yapılacağı ilde katı yakıt satıcı kayıt belgesi/ satış izin belgesi almamış olan ithalatçı/üretici/satıcı ihaleye katılmak istedikleri zaman; İthalatçılar için İthalatçı Kayıt Belgesi (İthalatçı tarafından fotokopi onaylı), Üreticiler için Uygunluk Belgesi (Üretici tarafından fotokopisi onaylı) satıcılar için ise herhangi bir ilde almış oldukları Katı Yakıt satıcı Kayıt Belgesi/ Satış İzin Belgesi (Satıcılar tarafından fotokopisi onaylı) ihale komisyonuna verilecektir. </w:t>
      </w:r>
      <w:proofErr w:type="gramEnd"/>
      <w:r w:rsidRPr="00FC51CD">
        <w:rPr>
          <w:rFonts w:ascii="Times New Roman" w:hAnsi="Times New Roman" w:cs="Times New Roman"/>
          <w:sz w:val="24"/>
          <w:szCs w:val="24"/>
        </w:rPr>
        <w:t>Ayrıca ithal edilen kömürler için Kontrol Belgesi/Uygunluk belgesi, proforma fatura ve gümrük giriş beyannamesi İhale komisyonuna verilecektir. İş ortaklığı olması halinde en az bir ortağın bu belgeleri sağlaması yeterli olacaktır.</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 xml:space="preserve">4.1.2. Teklif vermeye yetkili olduğunu gösteren imza beyannamesi veya imza sirküleri; </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 xml:space="preserve">4.1.2.1. Gerçek kişi olması halinde, noter tasdikli imza beyannamesi, </w:t>
      </w:r>
    </w:p>
    <w:p w:rsidR="004F72D7" w:rsidRPr="00FC51CD" w:rsidRDefault="004F72D7" w:rsidP="004F72D7">
      <w:pPr>
        <w:autoSpaceDE w:val="0"/>
        <w:autoSpaceDN w:val="0"/>
        <w:adjustRightInd w:val="0"/>
        <w:rPr>
          <w:rFonts w:ascii="Times New Roman" w:hAnsi="Times New Roman" w:cs="Times New Roman"/>
          <w:sz w:val="24"/>
          <w:szCs w:val="24"/>
        </w:rPr>
      </w:pPr>
      <w:proofErr w:type="gramStart"/>
      <w:r w:rsidRPr="00FC51CD">
        <w:rPr>
          <w:rFonts w:ascii="Times New Roman" w:hAnsi="Times New Roman" w:cs="Times New Roman"/>
          <w:sz w:val="24"/>
          <w:szCs w:val="24"/>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 xml:space="preserve">4.1.3. Şekli ve içeriği İdari Şartnamede belirlenen teklif mektubu. </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 xml:space="preserve">4.1.4. Şekli ve içeriği İdari Şartnamede belirlenen geçici teminat. </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 xml:space="preserve">4.1.5 İhale konusu alımın tamamı veya bir kısmı alt yüklenicilere yaptırılamaz. </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 xml:space="preserve">4.2. Ekonomik ve mali yeterliğe ilişkin belgeler ve bu belgelerin taşıması gereken </w:t>
      </w:r>
      <w:proofErr w:type="gramStart"/>
      <w:r w:rsidRPr="00FC51CD">
        <w:rPr>
          <w:rFonts w:ascii="Times New Roman" w:hAnsi="Times New Roman" w:cs="Times New Roman"/>
          <w:sz w:val="24"/>
          <w:szCs w:val="24"/>
        </w:rPr>
        <w:t>kriterler</w:t>
      </w:r>
      <w:proofErr w:type="gramEnd"/>
      <w:r w:rsidRPr="00FC51CD">
        <w:rPr>
          <w:rFonts w:ascii="Times New Roman" w:hAnsi="Times New Roman" w:cs="Times New Roman"/>
          <w:sz w:val="24"/>
          <w:szCs w:val="24"/>
        </w:rPr>
        <w:t>:</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 xml:space="preserve">İdare tarafından ekonomik ve mali yeterliğe ilişkin </w:t>
      </w:r>
      <w:proofErr w:type="gramStart"/>
      <w:r w:rsidRPr="00FC51CD">
        <w:rPr>
          <w:rFonts w:ascii="Times New Roman" w:hAnsi="Times New Roman" w:cs="Times New Roman"/>
          <w:sz w:val="24"/>
          <w:szCs w:val="24"/>
        </w:rPr>
        <w:t>kriter</w:t>
      </w:r>
      <w:proofErr w:type="gramEnd"/>
      <w:r w:rsidRPr="00FC51CD">
        <w:rPr>
          <w:rFonts w:ascii="Times New Roman" w:hAnsi="Times New Roman" w:cs="Times New Roman"/>
          <w:sz w:val="24"/>
          <w:szCs w:val="24"/>
        </w:rPr>
        <w:t xml:space="preserve"> belirtilmemiştir.</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 xml:space="preserve">4.3. Mesleki ve Teknik yeterliğe ilişkin belgeler ve bu belgelerin taşıması gereken </w:t>
      </w:r>
      <w:proofErr w:type="gramStart"/>
      <w:r w:rsidRPr="00FC51CD">
        <w:rPr>
          <w:rFonts w:ascii="Times New Roman" w:hAnsi="Times New Roman" w:cs="Times New Roman"/>
          <w:sz w:val="24"/>
          <w:szCs w:val="24"/>
        </w:rPr>
        <w:t>kriterler</w:t>
      </w:r>
      <w:proofErr w:type="gramEnd"/>
      <w:r w:rsidRPr="00FC51CD">
        <w:rPr>
          <w:rFonts w:ascii="Times New Roman" w:hAnsi="Times New Roman" w:cs="Times New Roman"/>
          <w:sz w:val="24"/>
          <w:szCs w:val="24"/>
        </w:rPr>
        <w:t>:</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4.3.1. Tedarik edilecek malların numuneleri, katalogları, fotoğrafları ile teknik şartnameye cevapları ve açıklamaları içeren doküman:</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Teklif edilen malzemelerden, kömüre ait 1 torba numune (</w:t>
      </w:r>
      <w:proofErr w:type="spellStart"/>
      <w:r w:rsidRPr="00FC51CD">
        <w:rPr>
          <w:rFonts w:ascii="Times New Roman" w:hAnsi="Times New Roman" w:cs="Times New Roman"/>
          <w:sz w:val="24"/>
          <w:szCs w:val="24"/>
        </w:rPr>
        <w:t>orjinal</w:t>
      </w:r>
      <w:proofErr w:type="spellEnd"/>
      <w:r w:rsidRPr="00FC51CD">
        <w:rPr>
          <w:rFonts w:ascii="Times New Roman" w:hAnsi="Times New Roman" w:cs="Times New Roman"/>
          <w:sz w:val="24"/>
          <w:szCs w:val="24"/>
        </w:rPr>
        <w:t xml:space="preserve"> torbasında)ihaleden önce idareye verilecektir. Numune Tutanağı İhale zarfına konulacaktır.</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 xml:space="preserve">5.Ekonomik açıdan en avantajlı teklif sadece fiyat esasına göre belirlenecektir. </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lastRenderedPageBreak/>
        <w:t xml:space="preserve">6. İhale yerli ve yabancı tüm isteklilere açıktır. </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 xml:space="preserve">7. İhale dokümanının görülmesi ve satın alınması: </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 xml:space="preserve">7.1. İhale dokümanı, idarenin adresinde görülebilir ve 50 TRY (Türk Lirası) karşılığı Bilecik Şeyh Edebali Üniversitesi Rektörlüğü İdari ve Mali İşler Daire Başkanlığı adresinden satın alınabilir. </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 xml:space="preserve">İhale dokümanının posta yoluyla da satın alınması mümkündür. Posta yoluyla ihale dokümanı almak isteyenler, posta masrafı </w:t>
      </w:r>
      <w:proofErr w:type="gramStart"/>
      <w:r w:rsidRPr="00FC51CD">
        <w:rPr>
          <w:rFonts w:ascii="Times New Roman" w:hAnsi="Times New Roman" w:cs="Times New Roman"/>
          <w:sz w:val="24"/>
          <w:szCs w:val="24"/>
        </w:rPr>
        <w:t>dahil</w:t>
      </w:r>
      <w:proofErr w:type="gramEnd"/>
      <w:r w:rsidRPr="00FC51CD">
        <w:rPr>
          <w:rFonts w:ascii="Times New Roman" w:hAnsi="Times New Roman" w:cs="Times New Roman"/>
          <w:sz w:val="24"/>
          <w:szCs w:val="24"/>
        </w:rPr>
        <w:t xml:space="preserve"> 60 TRY (Türk Lirası) doküman bedelini Bilecik Şeyh Edebali Üniversitesi Rektörlüğü. Strateji ve Geliştirme Daire Başkanlığı. T.C. Ziraat Bankası. </w:t>
      </w:r>
      <w:proofErr w:type="spellStart"/>
      <w:r w:rsidRPr="00FC51CD">
        <w:rPr>
          <w:rFonts w:ascii="Times New Roman" w:hAnsi="Times New Roman" w:cs="Times New Roman"/>
          <w:sz w:val="24"/>
          <w:szCs w:val="24"/>
        </w:rPr>
        <w:t>İban</w:t>
      </w:r>
      <w:proofErr w:type="spellEnd"/>
      <w:r w:rsidRPr="00FC51CD">
        <w:rPr>
          <w:rFonts w:ascii="Times New Roman" w:hAnsi="Times New Roman" w:cs="Times New Roman"/>
          <w:sz w:val="24"/>
          <w:szCs w:val="24"/>
        </w:rPr>
        <w:t xml:space="preserve"> No: TR39 0001 0001 1848 3433 4750 01 yatırmak zorundadır. Posta yoluyla ihale dokümanı satın almak isteyenler, ihale doküman bedeline ilişkin ödeme </w:t>
      </w:r>
      <w:proofErr w:type="gramStart"/>
      <w:r w:rsidRPr="00FC51CD">
        <w:rPr>
          <w:rFonts w:ascii="Times New Roman" w:hAnsi="Times New Roman" w:cs="Times New Roman"/>
          <w:sz w:val="24"/>
          <w:szCs w:val="24"/>
        </w:rPr>
        <w:t>dekontu</w:t>
      </w:r>
      <w:proofErr w:type="gramEnd"/>
      <w:r w:rsidRPr="00FC51CD">
        <w:rPr>
          <w:rFonts w:ascii="Times New Roman" w:hAnsi="Times New Roman" w:cs="Times New Roman"/>
          <w:sz w:val="24"/>
          <w:szCs w:val="24"/>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 xml:space="preserve">7.2. İhaleye teklif verecek olanların ihale dokümanını satın almaları veya EKAP üzerinden e-imza kullanarak indirmeleri zorunludur. </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 xml:space="preserve">8. Teklifler, ihale tarih ve saatine kadar Bilecik Şeyh Edebali Üniversitesi Rektörlüğü İdari ve Mali İşler Dairesi Başkanlığı adresine elden teslim edilebileceği gibi, aynı adrese iadeli taahhütlü posta vasıtasıyla da gönderilebilir. </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 xml:space="preserve">Bu ihalede, işin tamamı için teklif verilecektir. </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 xml:space="preserve">10. İstekliler teklif ettikleri bedelin %3’ünden az olmamak üzere kendi belirleyecekleri tutarda geçici teminat vereceklerdir. </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 xml:space="preserve">11. Verilen tekliflerin geçerlilik süresi, ihale tarihinden itibaren 60 (altmış) takvim günüdür. </w:t>
      </w:r>
    </w:p>
    <w:p w:rsidR="004F72D7" w:rsidRPr="00FC51CD" w:rsidRDefault="004F72D7" w:rsidP="004F72D7">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 xml:space="preserve">12. Konsorsiyum olarak ihaleye teklif verilemez. </w:t>
      </w:r>
    </w:p>
    <w:p w:rsidR="00727605" w:rsidRPr="00FC51CD" w:rsidRDefault="004F72D7" w:rsidP="00124CD0">
      <w:pPr>
        <w:autoSpaceDE w:val="0"/>
        <w:autoSpaceDN w:val="0"/>
        <w:adjustRightInd w:val="0"/>
        <w:rPr>
          <w:rFonts w:ascii="Times New Roman" w:hAnsi="Times New Roman" w:cs="Times New Roman"/>
          <w:sz w:val="24"/>
          <w:szCs w:val="24"/>
        </w:rPr>
      </w:pPr>
      <w:r w:rsidRPr="00FC51CD">
        <w:rPr>
          <w:rFonts w:ascii="Times New Roman" w:hAnsi="Times New Roman" w:cs="Times New Roman"/>
          <w:sz w:val="24"/>
          <w:szCs w:val="24"/>
        </w:rPr>
        <w:t>13. Diğer hususlar:</w:t>
      </w:r>
      <w:r w:rsidR="00124CD0">
        <w:rPr>
          <w:rFonts w:ascii="Times New Roman" w:hAnsi="Times New Roman" w:cs="Times New Roman"/>
          <w:sz w:val="24"/>
          <w:szCs w:val="24"/>
        </w:rPr>
        <w:t xml:space="preserve"> </w:t>
      </w:r>
      <w:r w:rsidRPr="00FC51CD">
        <w:rPr>
          <w:rFonts w:ascii="Times New Roman" w:hAnsi="Times New Roman" w:cs="Times New Roman"/>
          <w:sz w:val="24"/>
          <w:szCs w:val="24"/>
        </w:rPr>
        <w:t>İhale, Kanunun 38 inci maddesinde öngörülen açıklama istenmeksizin ekonomik açıdan en avantajlı teklif üzerinde bırakılacaktır.</w:t>
      </w:r>
      <w:bookmarkStart w:id="0" w:name="_GoBack"/>
      <w:bookmarkEnd w:id="0"/>
    </w:p>
    <w:sectPr w:rsidR="00727605" w:rsidRPr="00FC51CD" w:rsidSect="004D198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27605"/>
    <w:rsid w:val="00056A72"/>
    <w:rsid w:val="00124CD0"/>
    <w:rsid w:val="00323E44"/>
    <w:rsid w:val="003341DB"/>
    <w:rsid w:val="004F72D7"/>
    <w:rsid w:val="00727605"/>
    <w:rsid w:val="00753904"/>
    <w:rsid w:val="009605A8"/>
    <w:rsid w:val="0099599E"/>
    <w:rsid w:val="00AA6D35"/>
    <w:rsid w:val="00E40400"/>
    <w:rsid w:val="00FC5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2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27605"/>
  </w:style>
  <w:style w:type="character" w:customStyle="1" w:styleId="ilanbaslik">
    <w:name w:val="ilanbaslik"/>
    <w:basedOn w:val="VarsaylanParagrafYazTipi"/>
    <w:rsid w:val="00727605"/>
  </w:style>
  <w:style w:type="paragraph" w:styleId="NormalWeb">
    <w:name w:val="Normal (Web)"/>
    <w:basedOn w:val="Normal"/>
    <w:uiPriority w:val="99"/>
    <w:unhideWhenUsed/>
    <w:rsid w:val="0072760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54979">
      <w:bodyDiv w:val="1"/>
      <w:marLeft w:val="0"/>
      <w:marRight w:val="0"/>
      <w:marTop w:val="0"/>
      <w:marBottom w:val="0"/>
      <w:divBdr>
        <w:top w:val="none" w:sz="0" w:space="0" w:color="auto"/>
        <w:left w:val="none" w:sz="0" w:space="0" w:color="auto"/>
        <w:bottom w:val="none" w:sz="0" w:space="0" w:color="auto"/>
        <w:right w:val="none" w:sz="0" w:space="0" w:color="auto"/>
      </w:divBdr>
      <w:divsChild>
        <w:div w:id="728110727">
          <w:marLeft w:val="0"/>
          <w:marRight w:val="0"/>
          <w:marTop w:val="0"/>
          <w:marBottom w:val="0"/>
          <w:divBdr>
            <w:top w:val="none" w:sz="0" w:space="0" w:color="auto"/>
            <w:left w:val="none" w:sz="0" w:space="0" w:color="auto"/>
            <w:bottom w:val="none" w:sz="0" w:space="0" w:color="auto"/>
            <w:right w:val="none" w:sz="0" w:space="0" w:color="auto"/>
          </w:divBdr>
        </w:div>
        <w:div w:id="928663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996</Words>
  <Characters>5683</Characters>
  <Application>Microsoft Office Word</Application>
  <DocSecurity>0</DocSecurity>
  <Lines>47</Lines>
  <Paragraphs>13</Paragraphs>
  <ScaleCrop>false</ScaleCrop>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Mehmet ADKOĞAN</cp:lastModifiedBy>
  <cp:revision>13</cp:revision>
  <cp:lastPrinted>2017-07-26T05:59:00Z</cp:lastPrinted>
  <dcterms:created xsi:type="dcterms:W3CDTF">2017-07-26T05:53:00Z</dcterms:created>
  <dcterms:modified xsi:type="dcterms:W3CDTF">2018-09-12T10:48:00Z</dcterms:modified>
</cp:coreProperties>
</file>