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1F6" w:rsidRPr="000271F6" w:rsidRDefault="000271F6" w:rsidP="00456E4A">
      <w:pPr>
        <w:spacing w:after="0" w:line="240" w:lineRule="auto"/>
        <w:jc w:val="center"/>
        <w:rPr>
          <w:rFonts w:ascii="Times New Roman" w:eastAsia="Times New Roman" w:hAnsi="Times New Roman" w:cs="Times New Roman"/>
          <w:sz w:val="24"/>
          <w:szCs w:val="24"/>
        </w:rPr>
      </w:pPr>
      <w:r w:rsidRPr="000271F6">
        <w:rPr>
          <w:rFonts w:ascii="Times New Roman" w:eastAsia="Times New Roman" w:hAnsi="Times New Roman" w:cs="Times New Roman"/>
          <w:b/>
          <w:bCs/>
          <w:sz w:val="24"/>
          <w:szCs w:val="24"/>
        </w:rPr>
        <w:t>DİŞ MAKİNE, TEÇHİZAT VE LABORATUAR CİHAZLARI SATIN ALINACAKTIR</w:t>
      </w:r>
    </w:p>
    <w:p w:rsidR="00456E4A" w:rsidRDefault="000271F6" w:rsidP="00456E4A">
      <w:pPr>
        <w:spacing w:after="0" w:line="240" w:lineRule="auto"/>
        <w:jc w:val="center"/>
        <w:rPr>
          <w:rFonts w:ascii="Times New Roman" w:eastAsia="Times New Roman" w:hAnsi="Times New Roman" w:cs="Times New Roman"/>
          <w:sz w:val="24"/>
          <w:szCs w:val="24"/>
        </w:rPr>
      </w:pPr>
      <w:r w:rsidRPr="000271F6">
        <w:rPr>
          <w:rFonts w:ascii="Times New Roman" w:eastAsia="Times New Roman" w:hAnsi="Times New Roman" w:cs="Times New Roman"/>
          <w:b/>
          <w:bCs/>
          <w:sz w:val="24"/>
          <w:szCs w:val="24"/>
          <w:u w:val="single"/>
        </w:rPr>
        <w:t>İDARİ VE MALİ İŞLER DAİRE BAŞKANLIĞI YÜKSEKÖĞRETİM KURUMLARI BİLECİK ŞEYH EDEBALİ ÜNİVERSİTESİ</w:t>
      </w:r>
      <w:r w:rsidRPr="000271F6">
        <w:rPr>
          <w:rFonts w:ascii="Times New Roman" w:eastAsia="Times New Roman" w:hAnsi="Times New Roman" w:cs="Times New Roman"/>
          <w:sz w:val="24"/>
          <w:szCs w:val="24"/>
        </w:rPr>
        <w:br/>
      </w:r>
      <w:r w:rsidRPr="000271F6">
        <w:rPr>
          <w:rFonts w:ascii="Times New Roman" w:eastAsia="Times New Roman" w:hAnsi="Times New Roman" w:cs="Times New Roman"/>
          <w:sz w:val="24"/>
          <w:szCs w:val="24"/>
        </w:rPr>
        <w:br/>
      </w:r>
    </w:p>
    <w:p w:rsidR="000271F6" w:rsidRDefault="000271F6" w:rsidP="00456E4A">
      <w:pPr>
        <w:spacing w:after="0" w:line="240" w:lineRule="auto"/>
        <w:jc w:val="both"/>
        <w:rPr>
          <w:rFonts w:ascii="Times New Roman" w:eastAsia="Times New Roman" w:hAnsi="Times New Roman" w:cs="Times New Roman"/>
          <w:sz w:val="24"/>
          <w:szCs w:val="24"/>
        </w:rPr>
      </w:pPr>
      <w:r w:rsidRPr="000271F6">
        <w:rPr>
          <w:rFonts w:ascii="Times New Roman" w:eastAsia="Times New Roman" w:hAnsi="Times New Roman" w:cs="Times New Roman"/>
          <w:sz w:val="24"/>
          <w:szCs w:val="24"/>
        </w:rPr>
        <w:t>Diş Hekimliği Fakültesi Makine, Teçhizat ve Laboratuar Cihazları alımı 4734 sayılı Kamu İhale Kanununun 19 uncu maddesine göre açık ihale usulü ile ihal</w:t>
      </w:r>
      <w:r w:rsidR="00456E4A">
        <w:rPr>
          <w:rFonts w:ascii="Times New Roman" w:eastAsia="Times New Roman" w:hAnsi="Times New Roman" w:cs="Times New Roman"/>
          <w:sz w:val="24"/>
          <w:szCs w:val="24"/>
        </w:rPr>
        <w:t xml:space="preserve">e edilecektir.  İhaleye ilişkin </w:t>
      </w:r>
      <w:r w:rsidRPr="000271F6">
        <w:rPr>
          <w:rFonts w:ascii="Times New Roman" w:eastAsia="Times New Roman" w:hAnsi="Times New Roman" w:cs="Times New Roman"/>
          <w:sz w:val="24"/>
          <w:szCs w:val="24"/>
        </w:rPr>
        <w:t>ayrıntılı bilgiler aşağıda yer almaktadır:</w:t>
      </w:r>
    </w:p>
    <w:p w:rsidR="00456E4A" w:rsidRPr="000271F6" w:rsidRDefault="00456E4A" w:rsidP="00456E4A">
      <w:pPr>
        <w:spacing w:after="0" w:line="240" w:lineRule="auto"/>
        <w:jc w:val="both"/>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tblPr>
      <w:tblGrid>
        <w:gridCol w:w="3345"/>
        <w:gridCol w:w="140"/>
        <w:gridCol w:w="5677"/>
      </w:tblGrid>
      <w:tr w:rsidR="000271F6" w:rsidRPr="000271F6" w:rsidTr="000271F6">
        <w:trPr>
          <w:tblCellSpacing w:w="15" w:type="dxa"/>
        </w:trPr>
        <w:tc>
          <w:tcPr>
            <w:tcW w:w="3300" w:type="dxa"/>
            <w:vAlign w:val="center"/>
            <w:hideMark/>
          </w:tcPr>
          <w:p w:rsidR="000271F6" w:rsidRPr="000271F6" w:rsidRDefault="000271F6" w:rsidP="000271F6">
            <w:pPr>
              <w:spacing w:after="0" w:line="240" w:lineRule="auto"/>
              <w:rPr>
                <w:rFonts w:ascii="Times New Roman" w:eastAsia="Times New Roman" w:hAnsi="Times New Roman" w:cs="Times New Roman"/>
                <w:sz w:val="24"/>
                <w:szCs w:val="24"/>
              </w:rPr>
            </w:pPr>
            <w:r w:rsidRPr="000271F6">
              <w:rPr>
                <w:rFonts w:ascii="Times New Roman" w:eastAsia="Times New Roman" w:hAnsi="Times New Roman" w:cs="Times New Roman"/>
                <w:b/>
                <w:bCs/>
                <w:sz w:val="24"/>
                <w:szCs w:val="24"/>
              </w:rPr>
              <w:t>İhale Kayıt Numarası</w:t>
            </w:r>
          </w:p>
        </w:tc>
        <w:tc>
          <w:tcPr>
            <w:tcW w:w="50" w:type="pct"/>
            <w:vAlign w:val="center"/>
            <w:hideMark/>
          </w:tcPr>
          <w:p w:rsidR="000271F6" w:rsidRPr="000271F6" w:rsidRDefault="000271F6" w:rsidP="000271F6">
            <w:pPr>
              <w:spacing w:after="0" w:line="240" w:lineRule="auto"/>
              <w:rPr>
                <w:rFonts w:ascii="Times New Roman" w:eastAsia="Times New Roman" w:hAnsi="Times New Roman" w:cs="Times New Roman"/>
                <w:sz w:val="24"/>
                <w:szCs w:val="24"/>
              </w:rPr>
            </w:pPr>
            <w:r w:rsidRPr="000271F6">
              <w:rPr>
                <w:rFonts w:ascii="Times New Roman" w:eastAsia="Times New Roman" w:hAnsi="Times New Roman" w:cs="Times New Roman"/>
                <w:b/>
                <w:bCs/>
                <w:sz w:val="24"/>
                <w:szCs w:val="24"/>
              </w:rPr>
              <w:t>:</w:t>
            </w:r>
          </w:p>
        </w:tc>
        <w:tc>
          <w:tcPr>
            <w:tcW w:w="0" w:type="auto"/>
            <w:vAlign w:val="center"/>
            <w:hideMark/>
          </w:tcPr>
          <w:p w:rsidR="000271F6" w:rsidRPr="000271F6" w:rsidRDefault="000271F6" w:rsidP="000271F6">
            <w:pPr>
              <w:spacing w:after="0" w:line="240" w:lineRule="auto"/>
              <w:rPr>
                <w:rFonts w:ascii="Times New Roman" w:eastAsia="Times New Roman" w:hAnsi="Times New Roman" w:cs="Times New Roman"/>
                <w:sz w:val="24"/>
                <w:szCs w:val="24"/>
              </w:rPr>
            </w:pPr>
            <w:r w:rsidRPr="000271F6">
              <w:rPr>
                <w:rFonts w:ascii="Times New Roman" w:eastAsia="Times New Roman" w:hAnsi="Times New Roman" w:cs="Times New Roman"/>
                <w:b/>
                <w:bCs/>
                <w:sz w:val="24"/>
                <w:szCs w:val="24"/>
              </w:rPr>
              <w:t>2022/920972</w:t>
            </w:r>
          </w:p>
        </w:tc>
      </w:tr>
    </w:tbl>
    <w:p w:rsidR="000271F6" w:rsidRPr="000271F6" w:rsidRDefault="000271F6" w:rsidP="000271F6">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3344"/>
        <w:gridCol w:w="128"/>
        <w:gridCol w:w="5690"/>
      </w:tblGrid>
      <w:tr w:rsidR="000271F6" w:rsidRPr="000271F6" w:rsidTr="000271F6">
        <w:trPr>
          <w:tblCellSpacing w:w="15" w:type="dxa"/>
        </w:trPr>
        <w:tc>
          <w:tcPr>
            <w:tcW w:w="0" w:type="auto"/>
            <w:gridSpan w:val="3"/>
            <w:vAlign w:val="center"/>
            <w:hideMark/>
          </w:tcPr>
          <w:p w:rsidR="000271F6" w:rsidRPr="000271F6" w:rsidRDefault="000271F6" w:rsidP="000271F6">
            <w:pPr>
              <w:spacing w:after="0" w:line="240" w:lineRule="auto"/>
              <w:rPr>
                <w:rFonts w:ascii="Times New Roman" w:eastAsia="Times New Roman" w:hAnsi="Times New Roman" w:cs="Times New Roman"/>
                <w:sz w:val="24"/>
                <w:szCs w:val="24"/>
              </w:rPr>
            </w:pPr>
            <w:r w:rsidRPr="000271F6">
              <w:rPr>
                <w:rFonts w:ascii="Times New Roman" w:eastAsia="Times New Roman" w:hAnsi="Times New Roman" w:cs="Times New Roman"/>
                <w:sz w:val="24"/>
                <w:szCs w:val="24"/>
              </w:rPr>
              <w:t>1-İdarenin</w:t>
            </w:r>
          </w:p>
        </w:tc>
      </w:tr>
      <w:tr w:rsidR="000271F6" w:rsidRPr="000271F6" w:rsidTr="000271F6">
        <w:trPr>
          <w:tblCellSpacing w:w="15" w:type="dxa"/>
        </w:trPr>
        <w:tc>
          <w:tcPr>
            <w:tcW w:w="3300" w:type="dxa"/>
            <w:hideMark/>
          </w:tcPr>
          <w:p w:rsidR="000271F6" w:rsidRPr="000271F6" w:rsidRDefault="000271F6" w:rsidP="000271F6">
            <w:pPr>
              <w:spacing w:after="0" w:line="240" w:lineRule="auto"/>
              <w:rPr>
                <w:rFonts w:ascii="Times New Roman" w:eastAsia="Times New Roman" w:hAnsi="Times New Roman" w:cs="Times New Roman"/>
                <w:sz w:val="24"/>
                <w:szCs w:val="24"/>
              </w:rPr>
            </w:pPr>
            <w:r w:rsidRPr="000271F6">
              <w:rPr>
                <w:rFonts w:ascii="Times New Roman" w:eastAsia="Times New Roman" w:hAnsi="Times New Roman" w:cs="Times New Roman"/>
                <w:b/>
                <w:bCs/>
                <w:sz w:val="24"/>
                <w:szCs w:val="24"/>
              </w:rPr>
              <w:t>a)</w:t>
            </w:r>
            <w:r w:rsidRPr="000271F6">
              <w:rPr>
                <w:rFonts w:ascii="Times New Roman" w:eastAsia="Times New Roman" w:hAnsi="Times New Roman" w:cs="Times New Roman"/>
                <w:sz w:val="24"/>
                <w:szCs w:val="24"/>
              </w:rPr>
              <w:t xml:space="preserve"> Adresi</w:t>
            </w:r>
          </w:p>
        </w:tc>
        <w:tc>
          <w:tcPr>
            <w:tcW w:w="50" w:type="pct"/>
            <w:hideMark/>
          </w:tcPr>
          <w:p w:rsidR="000271F6" w:rsidRPr="000271F6" w:rsidRDefault="000271F6" w:rsidP="000271F6">
            <w:pPr>
              <w:spacing w:after="0" w:line="240" w:lineRule="auto"/>
              <w:rPr>
                <w:rFonts w:ascii="Times New Roman" w:eastAsia="Times New Roman" w:hAnsi="Times New Roman" w:cs="Times New Roman"/>
                <w:sz w:val="24"/>
                <w:szCs w:val="24"/>
              </w:rPr>
            </w:pPr>
            <w:r w:rsidRPr="000271F6">
              <w:rPr>
                <w:rFonts w:ascii="Times New Roman" w:eastAsia="Times New Roman" w:hAnsi="Times New Roman" w:cs="Times New Roman"/>
                <w:sz w:val="24"/>
                <w:szCs w:val="24"/>
              </w:rPr>
              <w:t>:</w:t>
            </w:r>
          </w:p>
        </w:tc>
        <w:tc>
          <w:tcPr>
            <w:tcW w:w="0" w:type="auto"/>
            <w:vAlign w:val="center"/>
            <w:hideMark/>
          </w:tcPr>
          <w:p w:rsidR="000271F6" w:rsidRPr="000271F6" w:rsidRDefault="000271F6" w:rsidP="000271F6">
            <w:pPr>
              <w:spacing w:after="0" w:line="240" w:lineRule="auto"/>
              <w:rPr>
                <w:rFonts w:ascii="Times New Roman" w:eastAsia="Times New Roman" w:hAnsi="Times New Roman" w:cs="Times New Roman"/>
                <w:sz w:val="24"/>
                <w:szCs w:val="24"/>
              </w:rPr>
            </w:pPr>
            <w:r w:rsidRPr="000271F6">
              <w:rPr>
                <w:rFonts w:ascii="Times New Roman" w:eastAsia="Times New Roman" w:hAnsi="Times New Roman" w:cs="Times New Roman"/>
                <w:sz w:val="24"/>
                <w:szCs w:val="24"/>
              </w:rPr>
              <w:t>GÜLÜMBE KÖYÜ GÜLÜMBE KAMPÜSÜ BİLECİK MERKEZ/BİLECİK</w:t>
            </w:r>
          </w:p>
        </w:tc>
      </w:tr>
      <w:tr w:rsidR="000271F6" w:rsidRPr="000271F6" w:rsidTr="000271F6">
        <w:trPr>
          <w:tblCellSpacing w:w="15" w:type="dxa"/>
        </w:trPr>
        <w:tc>
          <w:tcPr>
            <w:tcW w:w="3300" w:type="dxa"/>
            <w:hideMark/>
          </w:tcPr>
          <w:p w:rsidR="000271F6" w:rsidRPr="000271F6" w:rsidRDefault="000271F6" w:rsidP="000271F6">
            <w:pPr>
              <w:spacing w:after="0" w:line="240" w:lineRule="auto"/>
              <w:rPr>
                <w:rFonts w:ascii="Times New Roman" w:eastAsia="Times New Roman" w:hAnsi="Times New Roman" w:cs="Times New Roman"/>
                <w:sz w:val="24"/>
                <w:szCs w:val="24"/>
              </w:rPr>
            </w:pPr>
            <w:r w:rsidRPr="000271F6">
              <w:rPr>
                <w:rFonts w:ascii="Times New Roman" w:eastAsia="Times New Roman" w:hAnsi="Times New Roman" w:cs="Times New Roman"/>
                <w:b/>
                <w:bCs/>
                <w:sz w:val="24"/>
                <w:szCs w:val="24"/>
              </w:rPr>
              <w:t>b)</w:t>
            </w:r>
            <w:r w:rsidRPr="000271F6">
              <w:rPr>
                <w:rFonts w:ascii="Times New Roman" w:eastAsia="Times New Roman" w:hAnsi="Times New Roman" w:cs="Times New Roman"/>
                <w:sz w:val="24"/>
                <w:szCs w:val="24"/>
              </w:rPr>
              <w:t xml:space="preserve"> Telefon ve faks numarası</w:t>
            </w:r>
          </w:p>
        </w:tc>
        <w:tc>
          <w:tcPr>
            <w:tcW w:w="50" w:type="pct"/>
            <w:hideMark/>
          </w:tcPr>
          <w:p w:rsidR="000271F6" w:rsidRPr="000271F6" w:rsidRDefault="000271F6" w:rsidP="000271F6">
            <w:pPr>
              <w:spacing w:after="0" w:line="240" w:lineRule="auto"/>
              <w:rPr>
                <w:rFonts w:ascii="Times New Roman" w:eastAsia="Times New Roman" w:hAnsi="Times New Roman" w:cs="Times New Roman"/>
                <w:sz w:val="24"/>
                <w:szCs w:val="24"/>
              </w:rPr>
            </w:pPr>
            <w:r w:rsidRPr="000271F6">
              <w:rPr>
                <w:rFonts w:ascii="Times New Roman" w:eastAsia="Times New Roman" w:hAnsi="Times New Roman" w:cs="Times New Roman"/>
                <w:sz w:val="24"/>
                <w:szCs w:val="24"/>
              </w:rPr>
              <w:t>:</w:t>
            </w:r>
          </w:p>
        </w:tc>
        <w:tc>
          <w:tcPr>
            <w:tcW w:w="0" w:type="auto"/>
            <w:vAlign w:val="center"/>
            <w:hideMark/>
          </w:tcPr>
          <w:p w:rsidR="000271F6" w:rsidRPr="000271F6" w:rsidRDefault="000271F6" w:rsidP="000271F6">
            <w:pPr>
              <w:spacing w:after="0" w:line="240" w:lineRule="auto"/>
              <w:rPr>
                <w:rFonts w:ascii="Times New Roman" w:eastAsia="Times New Roman" w:hAnsi="Times New Roman" w:cs="Times New Roman"/>
                <w:sz w:val="24"/>
                <w:szCs w:val="24"/>
              </w:rPr>
            </w:pPr>
            <w:r w:rsidRPr="000271F6">
              <w:rPr>
                <w:rFonts w:ascii="Times New Roman" w:eastAsia="Times New Roman" w:hAnsi="Times New Roman" w:cs="Times New Roman"/>
                <w:sz w:val="24"/>
                <w:szCs w:val="24"/>
              </w:rPr>
              <w:t xml:space="preserve">2282141051 - </w:t>
            </w:r>
          </w:p>
        </w:tc>
      </w:tr>
      <w:tr w:rsidR="000271F6" w:rsidRPr="000271F6" w:rsidTr="000271F6">
        <w:trPr>
          <w:tblCellSpacing w:w="15" w:type="dxa"/>
        </w:trPr>
        <w:tc>
          <w:tcPr>
            <w:tcW w:w="3300" w:type="dxa"/>
            <w:vAlign w:val="center"/>
            <w:hideMark/>
          </w:tcPr>
          <w:p w:rsidR="000271F6" w:rsidRPr="000271F6" w:rsidRDefault="000271F6" w:rsidP="000271F6">
            <w:pPr>
              <w:spacing w:after="0" w:line="240" w:lineRule="auto"/>
              <w:rPr>
                <w:rFonts w:ascii="Times New Roman" w:eastAsia="Times New Roman" w:hAnsi="Times New Roman" w:cs="Times New Roman"/>
                <w:sz w:val="24"/>
                <w:szCs w:val="24"/>
              </w:rPr>
            </w:pPr>
            <w:r w:rsidRPr="000271F6">
              <w:rPr>
                <w:rFonts w:ascii="Times New Roman" w:eastAsia="Times New Roman" w:hAnsi="Times New Roman" w:cs="Times New Roman"/>
                <w:b/>
                <w:bCs/>
                <w:sz w:val="24"/>
                <w:szCs w:val="24"/>
              </w:rPr>
              <w:t>c)</w:t>
            </w:r>
            <w:r w:rsidRPr="000271F6">
              <w:rPr>
                <w:rFonts w:ascii="Times New Roman" w:eastAsia="Times New Roman" w:hAnsi="Times New Roman" w:cs="Times New Roman"/>
                <w:sz w:val="24"/>
                <w:szCs w:val="24"/>
              </w:rPr>
              <w:t xml:space="preserve"> Elektronik Posta Adresi</w:t>
            </w:r>
          </w:p>
        </w:tc>
        <w:tc>
          <w:tcPr>
            <w:tcW w:w="50" w:type="pct"/>
            <w:vAlign w:val="center"/>
            <w:hideMark/>
          </w:tcPr>
          <w:p w:rsidR="000271F6" w:rsidRPr="000271F6" w:rsidRDefault="000271F6" w:rsidP="000271F6">
            <w:pPr>
              <w:spacing w:after="0" w:line="240" w:lineRule="auto"/>
              <w:rPr>
                <w:rFonts w:ascii="Times New Roman" w:eastAsia="Times New Roman" w:hAnsi="Times New Roman" w:cs="Times New Roman"/>
                <w:sz w:val="24"/>
                <w:szCs w:val="24"/>
              </w:rPr>
            </w:pPr>
            <w:r w:rsidRPr="000271F6">
              <w:rPr>
                <w:rFonts w:ascii="Times New Roman" w:eastAsia="Times New Roman" w:hAnsi="Times New Roman" w:cs="Times New Roman"/>
                <w:sz w:val="24"/>
                <w:szCs w:val="24"/>
              </w:rPr>
              <w:t>:</w:t>
            </w:r>
          </w:p>
        </w:tc>
        <w:tc>
          <w:tcPr>
            <w:tcW w:w="0" w:type="auto"/>
            <w:vAlign w:val="center"/>
            <w:hideMark/>
          </w:tcPr>
          <w:p w:rsidR="000271F6" w:rsidRPr="000271F6" w:rsidRDefault="000271F6" w:rsidP="000271F6">
            <w:pPr>
              <w:spacing w:after="0" w:line="240" w:lineRule="auto"/>
              <w:rPr>
                <w:rFonts w:ascii="Times New Roman" w:eastAsia="Times New Roman" w:hAnsi="Times New Roman" w:cs="Times New Roman"/>
                <w:sz w:val="24"/>
                <w:szCs w:val="24"/>
              </w:rPr>
            </w:pPr>
            <w:r w:rsidRPr="000271F6">
              <w:rPr>
                <w:rFonts w:ascii="Times New Roman" w:eastAsia="Times New Roman" w:hAnsi="Times New Roman" w:cs="Times New Roman"/>
                <w:sz w:val="24"/>
                <w:szCs w:val="24"/>
              </w:rPr>
              <w:t>idarimali@bilecik.edu.tr</w:t>
            </w:r>
          </w:p>
        </w:tc>
      </w:tr>
      <w:tr w:rsidR="000271F6" w:rsidRPr="000271F6" w:rsidTr="000271F6">
        <w:trPr>
          <w:tblCellSpacing w:w="15" w:type="dxa"/>
        </w:trPr>
        <w:tc>
          <w:tcPr>
            <w:tcW w:w="3300" w:type="dxa"/>
            <w:hideMark/>
          </w:tcPr>
          <w:p w:rsidR="000271F6" w:rsidRPr="000271F6" w:rsidRDefault="000271F6" w:rsidP="000271F6">
            <w:pPr>
              <w:spacing w:after="0" w:line="240" w:lineRule="auto"/>
              <w:rPr>
                <w:rFonts w:ascii="Times New Roman" w:eastAsia="Times New Roman" w:hAnsi="Times New Roman" w:cs="Times New Roman"/>
                <w:sz w:val="24"/>
                <w:szCs w:val="24"/>
              </w:rPr>
            </w:pPr>
            <w:r w:rsidRPr="000271F6">
              <w:rPr>
                <w:rFonts w:ascii="Times New Roman" w:eastAsia="Times New Roman" w:hAnsi="Times New Roman" w:cs="Times New Roman"/>
                <w:b/>
                <w:bCs/>
                <w:sz w:val="24"/>
                <w:szCs w:val="24"/>
              </w:rPr>
              <w:t>ç)</w:t>
            </w:r>
            <w:r w:rsidRPr="000271F6">
              <w:rPr>
                <w:rFonts w:ascii="Times New Roman" w:eastAsia="Times New Roman" w:hAnsi="Times New Roman" w:cs="Times New Roman"/>
                <w:sz w:val="24"/>
                <w:szCs w:val="24"/>
              </w:rPr>
              <w:t xml:space="preserve"> İhale dokümanının görülebileceği internet adresi (varsa)</w:t>
            </w:r>
          </w:p>
        </w:tc>
        <w:tc>
          <w:tcPr>
            <w:tcW w:w="50" w:type="pct"/>
            <w:hideMark/>
          </w:tcPr>
          <w:p w:rsidR="000271F6" w:rsidRPr="000271F6" w:rsidRDefault="000271F6" w:rsidP="000271F6">
            <w:pPr>
              <w:spacing w:after="0" w:line="240" w:lineRule="auto"/>
              <w:rPr>
                <w:rFonts w:ascii="Times New Roman" w:eastAsia="Times New Roman" w:hAnsi="Times New Roman" w:cs="Times New Roman"/>
                <w:sz w:val="24"/>
                <w:szCs w:val="24"/>
              </w:rPr>
            </w:pPr>
            <w:r w:rsidRPr="000271F6">
              <w:rPr>
                <w:rFonts w:ascii="Times New Roman" w:eastAsia="Times New Roman" w:hAnsi="Times New Roman" w:cs="Times New Roman"/>
                <w:sz w:val="24"/>
                <w:szCs w:val="24"/>
              </w:rPr>
              <w:t>:</w:t>
            </w:r>
          </w:p>
        </w:tc>
        <w:tc>
          <w:tcPr>
            <w:tcW w:w="0" w:type="auto"/>
            <w:hideMark/>
          </w:tcPr>
          <w:p w:rsidR="000271F6" w:rsidRPr="000271F6" w:rsidRDefault="000271F6" w:rsidP="000271F6">
            <w:pPr>
              <w:spacing w:after="0" w:line="240" w:lineRule="auto"/>
              <w:rPr>
                <w:rFonts w:ascii="Times New Roman" w:eastAsia="Times New Roman" w:hAnsi="Times New Roman" w:cs="Times New Roman"/>
                <w:sz w:val="24"/>
                <w:szCs w:val="24"/>
              </w:rPr>
            </w:pPr>
            <w:r w:rsidRPr="000271F6">
              <w:rPr>
                <w:rFonts w:ascii="Times New Roman" w:eastAsia="Times New Roman" w:hAnsi="Times New Roman" w:cs="Times New Roman"/>
                <w:sz w:val="24"/>
                <w:szCs w:val="24"/>
              </w:rPr>
              <w:t xml:space="preserve">https://ekap.kik.gov.tr/EKAP/ </w:t>
            </w:r>
          </w:p>
        </w:tc>
      </w:tr>
    </w:tbl>
    <w:p w:rsidR="000271F6" w:rsidRPr="000271F6" w:rsidRDefault="000271F6" w:rsidP="000271F6">
      <w:pPr>
        <w:spacing w:after="0" w:line="240" w:lineRule="auto"/>
        <w:rPr>
          <w:rFonts w:ascii="Times New Roman" w:eastAsia="Times New Roman" w:hAnsi="Times New Roman" w:cs="Times New Roman"/>
          <w:sz w:val="24"/>
          <w:szCs w:val="24"/>
        </w:rPr>
      </w:pPr>
      <w:r w:rsidRPr="000271F6">
        <w:rPr>
          <w:rFonts w:ascii="Times New Roman" w:eastAsia="Times New Roman" w:hAnsi="Times New Roman" w:cs="Times New Roman"/>
          <w:sz w:val="24"/>
          <w:szCs w:val="24"/>
        </w:rPr>
        <w:br/>
        <w:t>2-İhale konusu malın</w:t>
      </w:r>
    </w:p>
    <w:tbl>
      <w:tblPr>
        <w:tblW w:w="5000" w:type="pct"/>
        <w:tblCellSpacing w:w="15" w:type="dxa"/>
        <w:tblCellMar>
          <w:top w:w="15" w:type="dxa"/>
          <w:left w:w="15" w:type="dxa"/>
          <w:bottom w:w="15" w:type="dxa"/>
          <w:right w:w="15" w:type="dxa"/>
        </w:tblCellMar>
        <w:tblLook w:val="04A0"/>
      </w:tblPr>
      <w:tblGrid>
        <w:gridCol w:w="3344"/>
        <w:gridCol w:w="128"/>
        <w:gridCol w:w="5690"/>
      </w:tblGrid>
      <w:tr w:rsidR="000271F6" w:rsidRPr="000271F6" w:rsidTr="000271F6">
        <w:trPr>
          <w:tblCellSpacing w:w="15" w:type="dxa"/>
        </w:trPr>
        <w:tc>
          <w:tcPr>
            <w:tcW w:w="3300" w:type="dxa"/>
            <w:hideMark/>
          </w:tcPr>
          <w:p w:rsidR="000271F6" w:rsidRPr="000271F6" w:rsidRDefault="000271F6" w:rsidP="000271F6">
            <w:pPr>
              <w:spacing w:after="0" w:line="240" w:lineRule="auto"/>
              <w:rPr>
                <w:rFonts w:ascii="Times New Roman" w:eastAsia="Times New Roman" w:hAnsi="Times New Roman" w:cs="Times New Roman"/>
                <w:sz w:val="24"/>
                <w:szCs w:val="24"/>
              </w:rPr>
            </w:pPr>
            <w:r w:rsidRPr="000271F6">
              <w:rPr>
                <w:rFonts w:ascii="Times New Roman" w:eastAsia="Times New Roman" w:hAnsi="Times New Roman" w:cs="Times New Roman"/>
                <w:b/>
                <w:bCs/>
                <w:sz w:val="24"/>
                <w:szCs w:val="24"/>
              </w:rPr>
              <w:t>a)</w:t>
            </w:r>
            <w:r w:rsidRPr="000271F6">
              <w:rPr>
                <w:rFonts w:ascii="Times New Roman" w:eastAsia="Times New Roman" w:hAnsi="Times New Roman" w:cs="Times New Roman"/>
                <w:sz w:val="24"/>
                <w:szCs w:val="24"/>
              </w:rPr>
              <w:t xml:space="preserve"> Niteliği, türü ve miktarı </w:t>
            </w:r>
          </w:p>
        </w:tc>
        <w:tc>
          <w:tcPr>
            <w:tcW w:w="50" w:type="pct"/>
            <w:hideMark/>
          </w:tcPr>
          <w:p w:rsidR="000271F6" w:rsidRPr="000271F6" w:rsidRDefault="000271F6" w:rsidP="000271F6">
            <w:pPr>
              <w:spacing w:after="0" w:line="240" w:lineRule="auto"/>
              <w:rPr>
                <w:rFonts w:ascii="Times New Roman" w:eastAsia="Times New Roman" w:hAnsi="Times New Roman" w:cs="Times New Roman"/>
                <w:sz w:val="24"/>
                <w:szCs w:val="24"/>
              </w:rPr>
            </w:pPr>
            <w:r w:rsidRPr="000271F6">
              <w:rPr>
                <w:rFonts w:ascii="Times New Roman" w:eastAsia="Times New Roman" w:hAnsi="Times New Roman" w:cs="Times New Roman"/>
                <w:sz w:val="24"/>
                <w:szCs w:val="24"/>
              </w:rPr>
              <w:t>:</w:t>
            </w:r>
          </w:p>
        </w:tc>
        <w:tc>
          <w:tcPr>
            <w:tcW w:w="0" w:type="auto"/>
            <w:vAlign w:val="center"/>
            <w:hideMark/>
          </w:tcPr>
          <w:p w:rsidR="000271F6" w:rsidRPr="000271F6" w:rsidRDefault="000271F6" w:rsidP="000271F6">
            <w:pPr>
              <w:spacing w:after="0" w:line="240" w:lineRule="auto"/>
              <w:rPr>
                <w:rFonts w:ascii="Times New Roman" w:eastAsia="Times New Roman" w:hAnsi="Times New Roman" w:cs="Times New Roman"/>
                <w:sz w:val="24"/>
                <w:szCs w:val="24"/>
              </w:rPr>
            </w:pPr>
            <w:r w:rsidRPr="000271F6">
              <w:rPr>
                <w:rFonts w:ascii="Times New Roman" w:eastAsia="Times New Roman" w:hAnsi="Times New Roman" w:cs="Times New Roman"/>
                <w:sz w:val="24"/>
                <w:szCs w:val="24"/>
              </w:rPr>
              <w:t xml:space="preserve">4 Grup (38 Kalem) Diş Hekimliği Fakültesi Makine, Teçhizat ve Laboratuar Cihazları Alımı </w:t>
            </w:r>
            <w:r w:rsidRPr="000271F6">
              <w:rPr>
                <w:rFonts w:ascii="Times New Roman" w:eastAsia="Times New Roman" w:hAnsi="Times New Roman" w:cs="Times New Roman"/>
                <w:sz w:val="24"/>
                <w:szCs w:val="24"/>
              </w:rPr>
              <w:br/>
              <w:t>Ayrıntılı bilgiye EKAP’ta yer alan ihale dokümanı içinde bulunan idari şartnameden ulaşılabilir.</w:t>
            </w:r>
          </w:p>
        </w:tc>
      </w:tr>
      <w:tr w:rsidR="000271F6" w:rsidRPr="000271F6" w:rsidTr="000271F6">
        <w:trPr>
          <w:tblCellSpacing w:w="15" w:type="dxa"/>
        </w:trPr>
        <w:tc>
          <w:tcPr>
            <w:tcW w:w="3300" w:type="dxa"/>
            <w:hideMark/>
          </w:tcPr>
          <w:p w:rsidR="000271F6" w:rsidRPr="000271F6" w:rsidRDefault="000271F6" w:rsidP="000271F6">
            <w:pPr>
              <w:spacing w:after="0" w:line="240" w:lineRule="auto"/>
              <w:rPr>
                <w:rFonts w:ascii="Times New Roman" w:eastAsia="Times New Roman" w:hAnsi="Times New Roman" w:cs="Times New Roman"/>
                <w:sz w:val="24"/>
                <w:szCs w:val="24"/>
              </w:rPr>
            </w:pPr>
            <w:r w:rsidRPr="000271F6">
              <w:rPr>
                <w:rFonts w:ascii="Times New Roman" w:eastAsia="Times New Roman" w:hAnsi="Times New Roman" w:cs="Times New Roman"/>
                <w:b/>
                <w:bCs/>
                <w:sz w:val="24"/>
                <w:szCs w:val="24"/>
              </w:rPr>
              <w:t>b)</w:t>
            </w:r>
            <w:r w:rsidRPr="000271F6">
              <w:rPr>
                <w:rFonts w:ascii="Times New Roman" w:eastAsia="Times New Roman" w:hAnsi="Times New Roman" w:cs="Times New Roman"/>
                <w:sz w:val="24"/>
                <w:szCs w:val="24"/>
              </w:rPr>
              <w:t xml:space="preserve"> Teslim Yeri </w:t>
            </w:r>
          </w:p>
        </w:tc>
        <w:tc>
          <w:tcPr>
            <w:tcW w:w="50" w:type="pct"/>
            <w:hideMark/>
          </w:tcPr>
          <w:p w:rsidR="000271F6" w:rsidRPr="000271F6" w:rsidRDefault="000271F6" w:rsidP="000271F6">
            <w:pPr>
              <w:spacing w:after="0" w:line="240" w:lineRule="auto"/>
              <w:rPr>
                <w:rFonts w:ascii="Times New Roman" w:eastAsia="Times New Roman" w:hAnsi="Times New Roman" w:cs="Times New Roman"/>
                <w:sz w:val="24"/>
                <w:szCs w:val="24"/>
              </w:rPr>
            </w:pPr>
            <w:r w:rsidRPr="000271F6">
              <w:rPr>
                <w:rFonts w:ascii="Times New Roman" w:eastAsia="Times New Roman" w:hAnsi="Times New Roman" w:cs="Times New Roman"/>
                <w:sz w:val="24"/>
                <w:szCs w:val="24"/>
              </w:rPr>
              <w:t>:</w:t>
            </w:r>
          </w:p>
        </w:tc>
        <w:tc>
          <w:tcPr>
            <w:tcW w:w="0" w:type="auto"/>
            <w:vAlign w:val="center"/>
            <w:hideMark/>
          </w:tcPr>
          <w:p w:rsidR="000271F6" w:rsidRPr="000271F6" w:rsidRDefault="000271F6" w:rsidP="000271F6">
            <w:pPr>
              <w:spacing w:after="0" w:line="240" w:lineRule="auto"/>
              <w:rPr>
                <w:rFonts w:ascii="Times New Roman" w:eastAsia="Times New Roman" w:hAnsi="Times New Roman" w:cs="Times New Roman"/>
                <w:sz w:val="24"/>
                <w:szCs w:val="24"/>
              </w:rPr>
            </w:pPr>
            <w:r w:rsidRPr="000271F6">
              <w:rPr>
                <w:rFonts w:ascii="Times New Roman" w:eastAsia="Times New Roman" w:hAnsi="Times New Roman" w:cs="Times New Roman"/>
                <w:sz w:val="24"/>
                <w:szCs w:val="24"/>
              </w:rPr>
              <w:t>Bilecik Şeyh Edebali Üniversitesi Diş Hekimliği Fakültesi Binası</w:t>
            </w:r>
          </w:p>
        </w:tc>
      </w:tr>
      <w:tr w:rsidR="000271F6" w:rsidRPr="000271F6" w:rsidTr="000271F6">
        <w:trPr>
          <w:tblCellSpacing w:w="15" w:type="dxa"/>
        </w:trPr>
        <w:tc>
          <w:tcPr>
            <w:tcW w:w="3300" w:type="dxa"/>
            <w:hideMark/>
          </w:tcPr>
          <w:p w:rsidR="000271F6" w:rsidRPr="000271F6" w:rsidRDefault="000271F6" w:rsidP="000271F6">
            <w:pPr>
              <w:spacing w:after="0" w:line="240" w:lineRule="auto"/>
              <w:rPr>
                <w:rFonts w:ascii="Times New Roman" w:eastAsia="Times New Roman" w:hAnsi="Times New Roman" w:cs="Times New Roman"/>
                <w:sz w:val="24"/>
                <w:szCs w:val="24"/>
              </w:rPr>
            </w:pPr>
            <w:r w:rsidRPr="000271F6">
              <w:rPr>
                <w:rFonts w:ascii="Times New Roman" w:eastAsia="Times New Roman" w:hAnsi="Times New Roman" w:cs="Times New Roman"/>
                <w:b/>
                <w:bCs/>
                <w:sz w:val="24"/>
                <w:szCs w:val="24"/>
              </w:rPr>
              <w:t>c)</w:t>
            </w:r>
            <w:r w:rsidRPr="000271F6">
              <w:rPr>
                <w:rFonts w:ascii="Times New Roman" w:eastAsia="Times New Roman" w:hAnsi="Times New Roman" w:cs="Times New Roman"/>
                <w:sz w:val="24"/>
                <w:szCs w:val="24"/>
              </w:rPr>
              <w:t xml:space="preserve"> Teslim tarihi</w:t>
            </w:r>
          </w:p>
        </w:tc>
        <w:tc>
          <w:tcPr>
            <w:tcW w:w="50" w:type="pct"/>
            <w:hideMark/>
          </w:tcPr>
          <w:p w:rsidR="000271F6" w:rsidRPr="000271F6" w:rsidRDefault="000271F6" w:rsidP="000271F6">
            <w:pPr>
              <w:spacing w:after="0" w:line="240" w:lineRule="auto"/>
              <w:rPr>
                <w:rFonts w:ascii="Times New Roman" w:eastAsia="Times New Roman" w:hAnsi="Times New Roman" w:cs="Times New Roman"/>
                <w:sz w:val="24"/>
                <w:szCs w:val="24"/>
              </w:rPr>
            </w:pPr>
            <w:r w:rsidRPr="000271F6">
              <w:rPr>
                <w:rFonts w:ascii="Times New Roman" w:eastAsia="Times New Roman" w:hAnsi="Times New Roman" w:cs="Times New Roman"/>
                <w:sz w:val="24"/>
                <w:szCs w:val="24"/>
              </w:rPr>
              <w:t>:</w:t>
            </w:r>
          </w:p>
        </w:tc>
        <w:tc>
          <w:tcPr>
            <w:tcW w:w="0" w:type="auto"/>
            <w:vAlign w:val="center"/>
            <w:hideMark/>
          </w:tcPr>
          <w:p w:rsidR="000271F6" w:rsidRPr="000271F6" w:rsidRDefault="000271F6" w:rsidP="000271F6">
            <w:pPr>
              <w:spacing w:after="0" w:line="240" w:lineRule="auto"/>
              <w:rPr>
                <w:rFonts w:ascii="Times New Roman" w:eastAsia="Times New Roman" w:hAnsi="Times New Roman" w:cs="Times New Roman"/>
                <w:sz w:val="24"/>
                <w:szCs w:val="24"/>
              </w:rPr>
            </w:pPr>
            <w:r w:rsidRPr="000271F6">
              <w:rPr>
                <w:rFonts w:ascii="Times New Roman" w:eastAsia="Times New Roman" w:hAnsi="Times New Roman" w:cs="Times New Roman"/>
                <w:sz w:val="24"/>
                <w:szCs w:val="24"/>
              </w:rPr>
              <w:t xml:space="preserve">Sözleşme imzalandıktan sonraki ilk iş günü başlayacak olup, 40 takvim günü içinde muayeneye hazır şekilde malzeme teslimi yapılmış olacaktır. </w:t>
            </w:r>
          </w:p>
        </w:tc>
      </w:tr>
    </w:tbl>
    <w:p w:rsidR="000271F6" w:rsidRPr="000271F6" w:rsidRDefault="000271F6" w:rsidP="000271F6">
      <w:pPr>
        <w:spacing w:after="0" w:line="240" w:lineRule="auto"/>
        <w:rPr>
          <w:rFonts w:ascii="Times New Roman" w:eastAsia="Times New Roman" w:hAnsi="Times New Roman" w:cs="Times New Roman"/>
          <w:sz w:val="24"/>
          <w:szCs w:val="24"/>
        </w:rPr>
      </w:pPr>
      <w:r w:rsidRPr="000271F6">
        <w:rPr>
          <w:rFonts w:ascii="Times New Roman" w:eastAsia="Times New Roman" w:hAnsi="Times New Roman" w:cs="Times New Roman"/>
          <w:sz w:val="24"/>
          <w:szCs w:val="24"/>
        </w:rPr>
        <w:br/>
        <w:t>3- İhalenin</w:t>
      </w:r>
    </w:p>
    <w:tbl>
      <w:tblPr>
        <w:tblW w:w="5000" w:type="pct"/>
        <w:tblCellSpacing w:w="15" w:type="dxa"/>
        <w:tblCellMar>
          <w:top w:w="15" w:type="dxa"/>
          <w:left w:w="15" w:type="dxa"/>
          <w:bottom w:w="15" w:type="dxa"/>
          <w:right w:w="15" w:type="dxa"/>
        </w:tblCellMar>
        <w:tblLook w:val="04A0"/>
      </w:tblPr>
      <w:tblGrid>
        <w:gridCol w:w="3344"/>
        <w:gridCol w:w="128"/>
        <w:gridCol w:w="5690"/>
      </w:tblGrid>
      <w:tr w:rsidR="000271F6" w:rsidRPr="000271F6" w:rsidTr="000271F6">
        <w:trPr>
          <w:tblCellSpacing w:w="15" w:type="dxa"/>
        </w:trPr>
        <w:tc>
          <w:tcPr>
            <w:tcW w:w="3300" w:type="dxa"/>
            <w:hideMark/>
          </w:tcPr>
          <w:p w:rsidR="000271F6" w:rsidRPr="000271F6" w:rsidRDefault="000271F6" w:rsidP="000271F6">
            <w:pPr>
              <w:spacing w:after="0" w:line="240" w:lineRule="auto"/>
              <w:rPr>
                <w:rFonts w:ascii="Times New Roman" w:eastAsia="Times New Roman" w:hAnsi="Times New Roman" w:cs="Times New Roman"/>
                <w:sz w:val="24"/>
                <w:szCs w:val="24"/>
              </w:rPr>
            </w:pPr>
            <w:r w:rsidRPr="000271F6">
              <w:rPr>
                <w:rFonts w:ascii="Times New Roman" w:eastAsia="Times New Roman" w:hAnsi="Times New Roman" w:cs="Times New Roman"/>
                <w:b/>
                <w:bCs/>
                <w:sz w:val="24"/>
                <w:szCs w:val="24"/>
              </w:rPr>
              <w:t>a)</w:t>
            </w:r>
            <w:r w:rsidRPr="000271F6">
              <w:rPr>
                <w:rFonts w:ascii="Times New Roman" w:eastAsia="Times New Roman" w:hAnsi="Times New Roman" w:cs="Times New Roman"/>
                <w:sz w:val="24"/>
                <w:szCs w:val="24"/>
              </w:rPr>
              <w:t xml:space="preserve"> Yapılacağı yer</w:t>
            </w:r>
          </w:p>
        </w:tc>
        <w:tc>
          <w:tcPr>
            <w:tcW w:w="50" w:type="pct"/>
            <w:hideMark/>
          </w:tcPr>
          <w:p w:rsidR="000271F6" w:rsidRPr="000271F6" w:rsidRDefault="000271F6" w:rsidP="000271F6">
            <w:pPr>
              <w:spacing w:after="0" w:line="240" w:lineRule="auto"/>
              <w:rPr>
                <w:rFonts w:ascii="Times New Roman" w:eastAsia="Times New Roman" w:hAnsi="Times New Roman" w:cs="Times New Roman"/>
                <w:sz w:val="24"/>
                <w:szCs w:val="24"/>
              </w:rPr>
            </w:pPr>
            <w:r w:rsidRPr="000271F6">
              <w:rPr>
                <w:rFonts w:ascii="Times New Roman" w:eastAsia="Times New Roman" w:hAnsi="Times New Roman" w:cs="Times New Roman"/>
                <w:sz w:val="24"/>
                <w:szCs w:val="24"/>
              </w:rPr>
              <w:t>:</w:t>
            </w:r>
          </w:p>
        </w:tc>
        <w:tc>
          <w:tcPr>
            <w:tcW w:w="0" w:type="auto"/>
            <w:vAlign w:val="center"/>
            <w:hideMark/>
          </w:tcPr>
          <w:p w:rsidR="000271F6" w:rsidRPr="000271F6" w:rsidRDefault="000271F6" w:rsidP="000271F6">
            <w:pPr>
              <w:spacing w:after="0" w:line="240" w:lineRule="auto"/>
              <w:rPr>
                <w:rFonts w:ascii="Times New Roman" w:eastAsia="Times New Roman" w:hAnsi="Times New Roman" w:cs="Times New Roman"/>
                <w:sz w:val="24"/>
                <w:szCs w:val="24"/>
              </w:rPr>
            </w:pPr>
            <w:r w:rsidRPr="000271F6">
              <w:rPr>
                <w:rFonts w:ascii="Times New Roman" w:eastAsia="Times New Roman" w:hAnsi="Times New Roman" w:cs="Times New Roman"/>
                <w:sz w:val="24"/>
                <w:szCs w:val="24"/>
              </w:rPr>
              <w:t xml:space="preserve">Bilecik Şeyh Edebali Üniversitesi Rektörlüğü İdari ve Mali İşler Dairesi Başkanlığı Toplantı Salonu </w:t>
            </w:r>
          </w:p>
        </w:tc>
      </w:tr>
      <w:tr w:rsidR="000271F6" w:rsidRPr="000271F6" w:rsidTr="000271F6">
        <w:trPr>
          <w:tblCellSpacing w:w="15" w:type="dxa"/>
        </w:trPr>
        <w:tc>
          <w:tcPr>
            <w:tcW w:w="3300" w:type="dxa"/>
            <w:hideMark/>
          </w:tcPr>
          <w:p w:rsidR="000271F6" w:rsidRPr="000271F6" w:rsidRDefault="000271F6" w:rsidP="000271F6">
            <w:pPr>
              <w:spacing w:after="0" w:line="240" w:lineRule="auto"/>
              <w:rPr>
                <w:rFonts w:ascii="Times New Roman" w:eastAsia="Times New Roman" w:hAnsi="Times New Roman" w:cs="Times New Roman"/>
                <w:sz w:val="24"/>
                <w:szCs w:val="24"/>
              </w:rPr>
            </w:pPr>
            <w:r w:rsidRPr="000271F6">
              <w:rPr>
                <w:rFonts w:ascii="Times New Roman" w:eastAsia="Times New Roman" w:hAnsi="Times New Roman" w:cs="Times New Roman"/>
                <w:b/>
                <w:bCs/>
                <w:sz w:val="24"/>
                <w:szCs w:val="24"/>
              </w:rPr>
              <w:t>b)</w:t>
            </w:r>
            <w:r w:rsidRPr="000271F6">
              <w:rPr>
                <w:rFonts w:ascii="Times New Roman" w:eastAsia="Times New Roman" w:hAnsi="Times New Roman" w:cs="Times New Roman"/>
                <w:sz w:val="24"/>
                <w:szCs w:val="24"/>
              </w:rPr>
              <w:t xml:space="preserve"> Tarihi ve saati</w:t>
            </w:r>
          </w:p>
        </w:tc>
        <w:tc>
          <w:tcPr>
            <w:tcW w:w="50" w:type="pct"/>
            <w:hideMark/>
          </w:tcPr>
          <w:p w:rsidR="000271F6" w:rsidRPr="000271F6" w:rsidRDefault="000271F6" w:rsidP="000271F6">
            <w:pPr>
              <w:spacing w:after="0" w:line="240" w:lineRule="auto"/>
              <w:rPr>
                <w:rFonts w:ascii="Times New Roman" w:eastAsia="Times New Roman" w:hAnsi="Times New Roman" w:cs="Times New Roman"/>
                <w:sz w:val="24"/>
                <w:szCs w:val="24"/>
              </w:rPr>
            </w:pPr>
            <w:r w:rsidRPr="000271F6">
              <w:rPr>
                <w:rFonts w:ascii="Times New Roman" w:eastAsia="Times New Roman" w:hAnsi="Times New Roman" w:cs="Times New Roman"/>
                <w:sz w:val="24"/>
                <w:szCs w:val="24"/>
              </w:rPr>
              <w:t>:</w:t>
            </w:r>
          </w:p>
        </w:tc>
        <w:tc>
          <w:tcPr>
            <w:tcW w:w="0" w:type="auto"/>
            <w:vAlign w:val="center"/>
            <w:hideMark/>
          </w:tcPr>
          <w:p w:rsidR="000271F6" w:rsidRPr="000271F6" w:rsidRDefault="000271F6" w:rsidP="000271F6">
            <w:pPr>
              <w:spacing w:after="0" w:line="240" w:lineRule="auto"/>
              <w:rPr>
                <w:rFonts w:ascii="Times New Roman" w:eastAsia="Times New Roman" w:hAnsi="Times New Roman" w:cs="Times New Roman"/>
                <w:sz w:val="24"/>
                <w:szCs w:val="24"/>
              </w:rPr>
            </w:pPr>
            <w:r w:rsidRPr="000271F6">
              <w:rPr>
                <w:rFonts w:ascii="Times New Roman" w:eastAsia="Times New Roman" w:hAnsi="Times New Roman" w:cs="Times New Roman"/>
                <w:sz w:val="24"/>
                <w:szCs w:val="24"/>
              </w:rPr>
              <w:t>17.10.2022 - 11:00</w:t>
            </w:r>
          </w:p>
        </w:tc>
      </w:tr>
    </w:tbl>
    <w:p w:rsidR="000271F6" w:rsidRDefault="000271F6" w:rsidP="000271F6">
      <w:pPr>
        <w:spacing w:after="0" w:line="240" w:lineRule="auto"/>
        <w:rPr>
          <w:rFonts w:ascii="Times New Roman" w:eastAsia="Times New Roman" w:hAnsi="Times New Roman" w:cs="Times New Roman"/>
          <w:sz w:val="24"/>
          <w:szCs w:val="24"/>
        </w:rPr>
      </w:pPr>
      <w:r w:rsidRPr="000271F6">
        <w:rPr>
          <w:rFonts w:ascii="Times New Roman" w:eastAsia="Times New Roman" w:hAnsi="Times New Roman" w:cs="Times New Roman"/>
          <w:sz w:val="24"/>
          <w:szCs w:val="24"/>
        </w:rPr>
        <w:br/>
      </w:r>
      <w:r w:rsidRPr="000271F6">
        <w:rPr>
          <w:rFonts w:ascii="Times New Roman" w:eastAsia="Times New Roman" w:hAnsi="Times New Roman" w:cs="Times New Roman"/>
          <w:b/>
          <w:bCs/>
          <w:sz w:val="24"/>
          <w:szCs w:val="24"/>
        </w:rPr>
        <w:t>4. İhaleye katılabilme şartları ve istenilen belgeler ile yeterlik değerlendirmesinde uygulanacak kriterler:</w:t>
      </w:r>
      <w:r w:rsidRPr="000271F6">
        <w:rPr>
          <w:rFonts w:ascii="Times New Roman" w:eastAsia="Times New Roman" w:hAnsi="Times New Roman" w:cs="Times New Roman"/>
          <w:sz w:val="24"/>
          <w:szCs w:val="24"/>
        </w:rPr>
        <w:br/>
      </w:r>
      <w:r w:rsidRPr="000271F6">
        <w:rPr>
          <w:rFonts w:ascii="Times New Roman" w:eastAsia="Times New Roman" w:hAnsi="Times New Roman" w:cs="Times New Roman"/>
          <w:b/>
          <w:bCs/>
          <w:sz w:val="24"/>
          <w:szCs w:val="24"/>
        </w:rPr>
        <w:t>4.1.</w:t>
      </w:r>
      <w:r w:rsidRPr="000271F6">
        <w:rPr>
          <w:rFonts w:ascii="Times New Roman" w:eastAsia="Times New Roman" w:hAnsi="Times New Roman" w:cs="Times New Roman"/>
          <w:sz w:val="24"/>
          <w:szCs w:val="24"/>
        </w:rPr>
        <w:t xml:space="preserve"> İhaleye katılma şartları ve istenilen belgeler: </w:t>
      </w:r>
      <w:r w:rsidRPr="000271F6">
        <w:rPr>
          <w:rFonts w:ascii="Times New Roman" w:eastAsia="Times New Roman" w:hAnsi="Times New Roman" w:cs="Times New Roman"/>
          <w:sz w:val="24"/>
          <w:szCs w:val="24"/>
        </w:rPr>
        <w:br/>
      </w:r>
      <w:r w:rsidRPr="000271F6">
        <w:rPr>
          <w:rFonts w:ascii="Times New Roman" w:eastAsia="Times New Roman" w:hAnsi="Times New Roman" w:cs="Times New Roman"/>
          <w:b/>
          <w:bCs/>
          <w:sz w:val="24"/>
          <w:szCs w:val="24"/>
        </w:rPr>
        <w:t>4.1.2.</w:t>
      </w:r>
      <w:r w:rsidRPr="000271F6">
        <w:rPr>
          <w:rFonts w:ascii="Times New Roman" w:eastAsia="Times New Roman" w:hAnsi="Times New Roman" w:cs="Times New Roman"/>
          <w:sz w:val="24"/>
          <w:szCs w:val="24"/>
        </w:rPr>
        <w:t xml:space="preserve"> Teklif vermeye yetkili olduğunu gösteren belgeler, </w:t>
      </w:r>
      <w:r w:rsidRPr="000271F6">
        <w:rPr>
          <w:rFonts w:ascii="Times New Roman" w:eastAsia="Times New Roman" w:hAnsi="Times New Roman" w:cs="Times New Roman"/>
          <w:sz w:val="24"/>
          <w:szCs w:val="24"/>
        </w:rPr>
        <w:br/>
      </w:r>
      <w:r w:rsidRPr="000271F6">
        <w:rPr>
          <w:rFonts w:ascii="Times New Roman" w:eastAsia="Times New Roman" w:hAnsi="Times New Roman" w:cs="Times New Roman"/>
          <w:b/>
          <w:bCs/>
          <w:sz w:val="24"/>
          <w:szCs w:val="24"/>
        </w:rPr>
        <w:t>4.1.2.1.</w:t>
      </w:r>
      <w:r w:rsidRPr="000271F6">
        <w:rPr>
          <w:rFonts w:ascii="Times New Roman" w:eastAsia="Times New Roman" w:hAnsi="Times New Roman" w:cs="Times New Roman"/>
          <w:sz w:val="24"/>
          <w:szCs w:val="24"/>
        </w:rPr>
        <w:t xml:space="preserve"> Gerçek kişi olması halinde, noter tasdikli imza beyannamesi, </w:t>
      </w:r>
      <w:r w:rsidRPr="000271F6">
        <w:rPr>
          <w:rFonts w:ascii="Times New Roman" w:eastAsia="Times New Roman" w:hAnsi="Times New Roman" w:cs="Times New Roman"/>
          <w:sz w:val="24"/>
          <w:szCs w:val="24"/>
        </w:rPr>
        <w:br/>
      </w:r>
      <w:r w:rsidRPr="000271F6">
        <w:rPr>
          <w:rFonts w:ascii="Times New Roman" w:eastAsia="Times New Roman" w:hAnsi="Times New Roman" w:cs="Times New Roman"/>
          <w:b/>
          <w:bCs/>
          <w:sz w:val="24"/>
          <w:szCs w:val="24"/>
        </w:rPr>
        <w:t>4.1.2.2.</w:t>
      </w:r>
      <w:r w:rsidRPr="000271F6">
        <w:rPr>
          <w:rFonts w:ascii="Times New Roman" w:eastAsia="Times New Roman" w:hAnsi="Times New Roman" w:cs="Times New Roman"/>
          <w:sz w:val="24"/>
          <w:szCs w:val="24"/>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EKAP’tan alınır. EKAP’a kayıtlı olmayan yabancı istekliler tarafından ise, ilgili ülke mevzuatı dikkate alınarak, belirtilen hususlara ilişkin gerekli belgeler sunulur. </w:t>
      </w:r>
      <w:r w:rsidRPr="000271F6">
        <w:rPr>
          <w:rFonts w:ascii="Times New Roman" w:eastAsia="Times New Roman" w:hAnsi="Times New Roman" w:cs="Times New Roman"/>
          <w:sz w:val="24"/>
          <w:szCs w:val="24"/>
        </w:rPr>
        <w:br/>
      </w:r>
      <w:r w:rsidRPr="000271F6">
        <w:rPr>
          <w:rFonts w:ascii="Times New Roman" w:eastAsia="Times New Roman" w:hAnsi="Times New Roman" w:cs="Times New Roman"/>
          <w:b/>
          <w:bCs/>
          <w:sz w:val="24"/>
          <w:szCs w:val="24"/>
        </w:rPr>
        <w:t>4.1.3.</w:t>
      </w:r>
      <w:r w:rsidRPr="000271F6">
        <w:rPr>
          <w:rFonts w:ascii="Times New Roman" w:eastAsia="Times New Roman" w:hAnsi="Times New Roman" w:cs="Times New Roman"/>
          <w:sz w:val="24"/>
          <w:szCs w:val="24"/>
        </w:rPr>
        <w:t xml:space="preserve"> Şekli ve içeriği İdari Şartnamede belirlenen teklif mektubu. </w:t>
      </w:r>
      <w:r w:rsidRPr="000271F6">
        <w:rPr>
          <w:rFonts w:ascii="Times New Roman" w:eastAsia="Times New Roman" w:hAnsi="Times New Roman" w:cs="Times New Roman"/>
          <w:sz w:val="24"/>
          <w:szCs w:val="24"/>
        </w:rPr>
        <w:br/>
      </w:r>
      <w:r w:rsidRPr="000271F6">
        <w:rPr>
          <w:rFonts w:ascii="Times New Roman" w:eastAsia="Times New Roman" w:hAnsi="Times New Roman" w:cs="Times New Roman"/>
          <w:b/>
          <w:bCs/>
          <w:sz w:val="24"/>
          <w:szCs w:val="24"/>
        </w:rPr>
        <w:lastRenderedPageBreak/>
        <w:t>4.1.4.</w:t>
      </w:r>
      <w:r w:rsidRPr="000271F6">
        <w:rPr>
          <w:rFonts w:ascii="Times New Roman" w:eastAsia="Times New Roman" w:hAnsi="Times New Roman" w:cs="Times New Roman"/>
          <w:sz w:val="24"/>
          <w:szCs w:val="24"/>
        </w:rPr>
        <w:t xml:space="preserve"> Şekli ve içeriği İdari Şartnamede belirlenen geçici teminat. </w:t>
      </w:r>
      <w:r w:rsidRPr="000271F6">
        <w:rPr>
          <w:rFonts w:ascii="Times New Roman" w:eastAsia="Times New Roman" w:hAnsi="Times New Roman" w:cs="Times New Roman"/>
          <w:sz w:val="24"/>
          <w:szCs w:val="24"/>
        </w:rPr>
        <w:br/>
      </w:r>
      <w:r w:rsidRPr="000271F6">
        <w:rPr>
          <w:rFonts w:ascii="Times New Roman" w:eastAsia="Times New Roman" w:hAnsi="Times New Roman" w:cs="Times New Roman"/>
          <w:b/>
          <w:bCs/>
          <w:sz w:val="24"/>
          <w:szCs w:val="24"/>
        </w:rPr>
        <w:t>4.1.5</w:t>
      </w:r>
      <w:r w:rsidRPr="000271F6">
        <w:rPr>
          <w:rFonts w:ascii="Times New Roman" w:eastAsia="Times New Roman" w:hAnsi="Times New Roman" w:cs="Times New Roman"/>
          <w:sz w:val="24"/>
          <w:szCs w:val="24"/>
        </w:rPr>
        <w:t xml:space="preserve"> İhale konusu alımın tamamı veya bir kısmı alt yüklenicilere yaptırılamaz. </w:t>
      </w:r>
    </w:p>
    <w:p w:rsidR="00554A31" w:rsidRPr="000271F6" w:rsidRDefault="00554A31" w:rsidP="000271F6">
      <w:pPr>
        <w:spacing w:after="0" w:line="240" w:lineRule="auto"/>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tblPr>
      <w:tblGrid>
        <w:gridCol w:w="9162"/>
      </w:tblGrid>
      <w:tr w:rsidR="000271F6" w:rsidRPr="000271F6" w:rsidTr="000271F6">
        <w:trPr>
          <w:tblCellSpacing w:w="15" w:type="dxa"/>
        </w:trPr>
        <w:tc>
          <w:tcPr>
            <w:tcW w:w="0" w:type="auto"/>
            <w:vAlign w:val="center"/>
            <w:hideMark/>
          </w:tcPr>
          <w:p w:rsidR="000271F6" w:rsidRPr="000271F6" w:rsidRDefault="000271F6" w:rsidP="000271F6">
            <w:pPr>
              <w:spacing w:after="0" w:line="240" w:lineRule="auto"/>
              <w:rPr>
                <w:rFonts w:ascii="Times New Roman" w:eastAsia="Times New Roman" w:hAnsi="Times New Roman" w:cs="Times New Roman"/>
                <w:sz w:val="24"/>
                <w:szCs w:val="24"/>
              </w:rPr>
            </w:pPr>
            <w:r w:rsidRPr="000271F6">
              <w:rPr>
                <w:rFonts w:ascii="Times New Roman" w:eastAsia="Times New Roman" w:hAnsi="Times New Roman" w:cs="Times New Roman"/>
                <w:b/>
                <w:bCs/>
                <w:sz w:val="24"/>
                <w:szCs w:val="24"/>
              </w:rPr>
              <w:t>4.2. Ekonomik ve mali yeterliğe ilişkin belgeler ve bu belgelerin taşıması gereken kriterler:</w:t>
            </w:r>
          </w:p>
        </w:tc>
      </w:tr>
      <w:tr w:rsidR="000271F6" w:rsidRPr="000271F6" w:rsidTr="000271F6">
        <w:trPr>
          <w:tblCellSpacing w:w="15" w:type="dxa"/>
        </w:trPr>
        <w:tc>
          <w:tcPr>
            <w:tcW w:w="0" w:type="auto"/>
            <w:vAlign w:val="center"/>
            <w:hideMark/>
          </w:tcPr>
          <w:p w:rsidR="000271F6" w:rsidRPr="000271F6" w:rsidRDefault="000271F6" w:rsidP="000271F6">
            <w:pPr>
              <w:spacing w:after="0" w:line="240" w:lineRule="auto"/>
              <w:rPr>
                <w:rFonts w:ascii="Times New Roman" w:eastAsia="Times New Roman" w:hAnsi="Times New Roman" w:cs="Times New Roman"/>
                <w:sz w:val="24"/>
                <w:szCs w:val="24"/>
              </w:rPr>
            </w:pPr>
            <w:r w:rsidRPr="000271F6">
              <w:rPr>
                <w:rFonts w:ascii="Times New Roman" w:eastAsia="Times New Roman" w:hAnsi="Times New Roman" w:cs="Times New Roman"/>
                <w:sz w:val="24"/>
                <w:szCs w:val="24"/>
              </w:rPr>
              <w:t>İdare tarafından ekonomik ve mali yeterliğe ilişkin kriter belirtilmemiştir.</w:t>
            </w:r>
          </w:p>
        </w:tc>
      </w:tr>
    </w:tbl>
    <w:p w:rsidR="000271F6" w:rsidRPr="000271F6" w:rsidRDefault="000271F6" w:rsidP="000271F6">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9162"/>
      </w:tblGrid>
      <w:tr w:rsidR="000271F6" w:rsidRPr="000271F6" w:rsidTr="000271F6">
        <w:trPr>
          <w:tblCellSpacing w:w="15" w:type="dxa"/>
        </w:trPr>
        <w:tc>
          <w:tcPr>
            <w:tcW w:w="0" w:type="auto"/>
            <w:vAlign w:val="center"/>
            <w:hideMark/>
          </w:tcPr>
          <w:p w:rsidR="000271F6" w:rsidRPr="000271F6" w:rsidRDefault="000271F6" w:rsidP="000271F6">
            <w:pPr>
              <w:spacing w:after="0" w:line="240" w:lineRule="auto"/>
              <w:rPr>
                <w:rFonts w:ascii="Times New Roman" w:eastAsia="Times New Roman" w:hAnsi="Times New Roman" w:cs="Times New Roman"/>
                <w:sz w:val="24"/>
                <w:szCs w:val="24"/>
              </w:rPr>
            </w:pPr>
            <w:r w:rsidRPr="000271F6">
              <w:rPr>
                <w:rFonts w:ascii="Times New Roman" w:eastAsia="Times New Roman" w:hAnsi="Times New Roman" w:cs="Times New Roman"/>
                <w:b/>
                <w:bCs/>
                <w:sz w:val="24"/>
                <w:szCs w:val="24"/>
              </w:rPr>
              <w:t xml:space="preserve">4.3. Mesleki ve Teknik yeterliğe ilişkin belgeler ve bu belgelerin taşıması gereken kriterler: </w:t>
            </w:r>
          </w:p>
        </w:tc>
      </w:tr>
      <w:tr w:rsidR="000271F6" w:rsidRPr="000271F6" w:rsidTr="000271F6">
        <w:trPr>
          <w:tblCellSpacing w:w="15" w:type="dxa"/>
        </w:trPr>
        <w:tc>
          <w:tcPr>
            <w:tcW w:w="0" w:type="auto"/>
            <w:vAlign w:val="center"/>
            <w:hideMark/>
          </w:tcPr>
          <w:p w:rsidR="000271F6" w:rsidRPr="000271F6" w:rsidRDefault="000271F6" w:rsidP="000271F6">
            <w:pPr>
              <w:spacing w:after="0" w:line="240" w:lineRule="auto"/>
              <w:rPr>
                <w:rFonts w:ascii="Times New Roman" w:eastAsia="Times New Roman" w:hAnsi="Times New Roman" w:cs="Times New Roman"/>
                <w:sz w:val="24"/>
                <w:szCs w:val="24"/>
              </w:rPr>
            </w:pPr>
            <w:r w:rsidRPr="000271F6">
              <w:rPr>
                <w:rFonts w:ascii="Times New Roman" w:eastAsia="Times New Roman" w:hAnsi="Times New Roman" w:cs="Times New Roman"/>
                <w:b/>
                <w:bCs/>
                <w:sz w:val="24"/>
                <w:szCs w:val="24"/>
              </w:rPr>
              <w:t xml:space="preserve">4.3.1. Yetkili satıcılığı veya imalatçılığı gösteren belgeler: </w:t>
            </w:r>
          </w:p>
        </w:tc>
      </w:tr>
      <w:tr w:rsidR="000271F6" w:rsidRPr="000271F6" w:rsidTr="000271F6">
        <w:trPr>
          <w:tblCellSpacing w:w="15" w:type="dxa"/>
        </w:trPr>
        <w:tc>
          <w:tcPr>
            <w:tcW w:w="0" w:type="auto"/>
            <w:vAlign w:val="center"/>
            <w:hideMark/>
          </w:tcPr>
          <w:p w:rsidR="000271F6" w:rsidRPr="000271F6" w:rsidRDefault="000271F6" w:rsidP="000271F6">
            <w:pPr>
              <w:spacing w:after="0" w:line="240" w:lineRule="auto"/>
              <w:rPr>
                <w:rFonts w:ascii="Times New Roman" w:eastAsia="Times New Roman" w:hAnsi="Times New Roman" w:cs="Times New Roman"/>
                <w:sz w:val="24"/>
                <w:szCs w:val="24"/>
              </w:rPr>
            </w:pPr>
            <w:r w:rsidRPr="000271F6">
              <w:rPr>
                <w:rFonts w:ascii="Times New Roman" w:eastAsia="Times New Roman" w:hAnsi="Times New Roman" w:cs="Times New Roman"/>
                <w:sz w:val="24"/>
                <w:szCs w:val="24"/>
              </w:rPr>
              <w:t>a) İmalatçı ise imalatçı olduğunu gösteren belge veya belgeler,</w:t>
            </w:r>
            <w:r w:rsidRPr="000271F6">
              <w:rPr>
                <w:rFonts w:ascii="Times New Roman" w:eastAsia="Times New Roman" w:hAnsi="Times New Roman" w:cs="Times New Roman"/>
                <w:sz w:val="24"/>
                <w:szCs w:val="24"/>
              </w:rPr>
              <w:br/>
              <w:t>b) Yetkili satıcı veya yetkili temsilci ise yetkili satıcı ya da yetkili temsilci olduğunu gösteren belge veya belgeler,</w:t>
            </w:r>
            <w:r w:rsidRPr="000271F6">
              <w:rPr>
                <w:rFonts w:ascii="Times New Roman" w:eastAsia="Times New Roman" w:hAnsi="Times New Roman" w:cs="Times New Roman"/>
                <w:sz w:val="24"/>
                <w:szCs w:val="24"/>
              </w:rPr>
              <w:br/>
              <w:t>c) Türkiye’de serbest bölgelerde faaliyet gösteriyor ise yukarıdaki belgelerden biriyle birlikte sunduğu serbest bölge faaliyet belgesi.</w:t>
            </w:r>
            <w:r w:rsidRPr="000271F6">
              <w:rPr>
                <w:rFonts w:ascii="Times New Roman" w:eastAsia="Times New Roman" w:hAnsi="Times New Roman" w:cs="Times New Roman"/>
                <w:sz w:val="24"/>
                <w:szCs w:val="24"/>
              </w:rPr>
              <w:br/>
              <w:t xml:space="preserve">İsteklilerin yukarıda sayılan belgelerden, kendi durumuna uygun belge veya belgeleri sunması yeterli kabul edilir. İsteklinin imalatçı olduğu aşağıdaki belgeler ile tevsik edilir. </w:t>
            </w:r>
          </w:p>
          <w:p w:rsidR="000271F6" w:rsidRPr="000271F6" w:rsidRDefault="000271F6" w:rsidP="000271F6">
            <w:pPr>
              <w:spacing w:before="100" w:beforeAutospacing="1" w:after="100" w:afterAutospacing="1" w:line="240" w:lineRule="auto"/>
              <w:rPr>
                <w:rFonts w:ascii="Times New Roman" w:eastAsia="Times New Roman" w:hAnsi="Times New Roman" w:cs="Times New Roman"/>
                <w:sz w:val="24"/>
                <w:szCs w:val="24"/>
              </w:rPr>
            </w:pPr>
            <w:r w:rsidRPr="000271F6">
              <w:rPr>
                <w:rFonts w:ascii="Times New Roman" w:eastAsia="Times New Roman" w:hAnsi="Times New Roman" w:cs="Times New Roman"/>
                <w:sz w:val="24"/>
                <w:szCs w:val="24"/>
              </w:rPr>
              <w:t>a) Adayın veya isteklinin adına düzenlenen Sanayi Sicil Belgesi</w:t>
            </w:r>
          </w:p>
          <w:p w:rsidR="000271F6" w:rsidRPr="000271F6" w:rsidRDefault="000271F6" w:rsidP="000271F6">
            <w:pPr>
              <w:spacing w:before="100" w:beforeAutospacing="1" w:after="100" w:afterAutospacing="1" w:line="240" w:lineRule="auto"/>
              <w:rPr>
                <w:rFonts w:ascii="Times New Roman" w:eastAsia="Times New Roman" w:hAnsi="Times New Roman" w:cs="Times New Roman"/>
                <w:sz w:val="24"/>
                <w:szCs w:val="24"/>
              </w:rPr>
            </w:pPr>
            <w:r w:rsidRPr="000271F6">
              <w:rPr>
                <w:rFonts w:ascii="Times New Roman" w:eastAsia="Times New Roman" w:hAnsi="Times New Roman" w:cs="Times New Roman"/>
                <w:sz w:val="24"/>
                <w:szCs w:val="24"/>
              </w:rPr>
              <w:t>b) Adayın veya isteklinin üyesi olduğu meslek odası tarafından aday veya istekli adına düzenlenen Kapasite Raporu</w:t>
            </w:r>
          </w:p>
          <w:p w:rsidR="000271F6" w:rsidRPr="000271F6" w:rsidRDefault="000271F6" w:rsidP="000271F6">
            <w:pPr>
              <w:spacing w:before="100" w:beforeAutospacing="1" w:after="100" w:afterAutospacing="1" w:line="240" w:lineRule="auto"/>
              <w:rPr>
                <w:rFonts w:ascii="Times New Roman" w:eastAsia="Times New Roman" w:hAnsi="Times New Roman" w:cs="Times New Roman"/>
                <w:sz w:val="24"/>
                <w:szCs w:val="24"/>
              </w:rPr>
            </w:pPr>
            <w:r w:rsidRPr="000271F6">
              <w:rPr>
                <w:rFonts w:ascii="Times New Roman" w:eastAsia="Times New Roman" w:hAnsi="Times New Roman" w:cs="Times New Roman"/>
                <w:sz w:val="24"/>
                <w:szCs w:val="24"/>
              </w:rPr>
              <w:t>c) Adayın veya isteklinin kayıtlı olduğu meslek odası tarafından aday veya istekli adına düzenlenen İmalat Yeterlilik Belgesi</w:t>
            </w:r>
          </w:p>
          <w:p w:rsidR="000271F6" w:rsidRPr="000271F6" w:rsidRDefault="000271F6" w:rsidP="000271F6">
            <w:pPr>
              <w:spacing w:before="100" w:beforeAutospacing="1" w:after="100" w:afterAutospacing="1" w:line="240" w:lineRule="auto"/>
              <w:rPr>
                <w:rFonts w:ascii="Times New Roman" w:eastAsia="Times New Roman" w:hAnsi="Times New Roman" w:cs="Times New Roman"/>
                <w:sz w:val="24"/>
                <w:szCs w:val="24"/>
              </w:rPr>
            </w:pPr>
            <w:r w:rsidRPr="000271F6">
              <w:rPr>
                <w:rFonts w:ascii="Times New Roman" w:eastAsia="Times New Roman" w:hAnsi="Times New Roman" w:cs="Times New Roman"/>
                <w:sz w:val="24"/>
                <w:szCs w:val="24"/>
              </w:rPr>
              <w:t>d) Adaylar veya isteklilerin adlarına veya ünvanlarına düzenlenmiş olan teklif ettiği mallara ilişkin yerli malı belgesi veya teknolojik ürün deneyim belgesi</w:t>
            </w:r>
          </w:p>
          <w:p w:rsidR="000271F6" w:rsidRPr="000271F6" w:rsidRDefault="000271F6" w:rsidP="000271F6">
            <w:pPr>
              <w:spacing w:before="100" w:beforeAutospacing="1" w:after="100" w:afterAutospacing="1" w:line="240" w:lineRule="auto"/>
              <w:rPr>
                <w:rFonts w:ascii="Times New Roman" w:eastAsia="Times New Roman" w:hAnsi="Times New Roman" w:cs="Times New Roman"/>
                <w:sz w:val="24"/>
                <w:szCs w:val="24"/>
              </w:rPr>
            </w:pPr>
            <w:r w:rsidRPr="000271F6">
              <w:rPr>
                <w:rFonts w:ascii="Times New Roman" w:eastAsia="Times New Roman" w:hAnsi="Times New Roman" w:cs="Times New Roman"/>
                <w:sz w:val="24"/>
                <w:szCs w:val="24"/>
              </w:rPr>
              <w:t>e) Adayın veya isteklinin alım konusu malı ürettiğine ilişkin olarak ilgili mevzuat uyarınca yetkili kurum veya kuruluşlarca düzenlenen ve aday veya isteklinin üretici veya imalatçı olduğunu gösteren belgeler.</w:t>
            </w:r>
          </w:p>
          <w:p w:rsidR="000271F6" w:rsidRPr="000271F6" w:rsidRDefault="000271F6" w:rsidP="000271F6">
            <w:pPr>
              <w:spacing w:before="100" w:beforeAutospacing="1" w:after="100" w:afterAutospacing="1" w:line="240" w:lineRule="auto"/>
              <w:rPr>
                <w:rFonts w:ascii="Times New Roman" w:eastAsia="Times New Roman" w:hAnsi="Times New Roman" w:cs="Times New Roman"/>
                <w:sz w:val="24"/>
                <w:szCs w:val="24"/>
              </w:rPr>
            </w:pPr>
            <w:r w:rsidRPr="000271F6">
              <w:rPr>
                <w:rFonts w:ascii="Times New Roman" w:eastAsia="Times New Roman" w:hAnsi="Times New Roman" w:cs="Times New Roman"/>
                <w:sz w:val="24"/>
                <w:szCs w:val="24"/>
              </w:rPr>
              <w:t>Adayın veya isteklinin bu belgelerden birini sunması yeterlidir. İstekliler, kendi durumlarına uygun belgelerin asıllarını ya da idare veya noter tarafından onaylanmış suretlerini teklifleri ile birlikte ihale komisyonuna sunmak zorundadır.</w:t>
            </w:r>
          </w:p>
        </w:tc>
      </w:tr>
      <w:tr w:rsidR="000271F6" w:rsidRPr="000271F6" w:rsidTr="000271F6">
        <w:trPr>
          <w:tblCellSpacing w:w="15" w:type="dxa"/>
        </w:trPr>
        <w:tc>
          <w:tcPr>
            <w:tcW w:w="0" w:type="auto"/>
            <w:vAlign w:val="center"/>
            <w:hideMark/>
          </w:tcPr>
          <w:p w:rsidR="000271F6" w:rsidRPr="000271F6" w:rsidRDefault="000271F6" w:rsidP="000271F6">
            <w:pPr>
              <w:spacing w:after="0" w:line="240" w:lineRule="auto"/>
              <w:rPr>
                <w:rFonts w:ascii="Times New Roman" w:eastAsia="Times New Roman" w:hAnsi="Times New Roman" w:cs="Times New Roman"/>
                <w:sz w:val="24"/>
                <w:szCs w:val="24"/>
              </w:rPr>
            </w:pPr>
            <w:r w:rsidRPr="000271F6">
              <w:rPr>
                <w:rFonts w:ascii="Times New Roman" w:eastAsia="Times New Roman" w:hAnsi="Times New Roman" w:cs="Times New Roman"/>
                <w:b/>
                <w:bCs/>
                <w:sz w:val="24"/>
                <w:szCs w:val="24"/>
              </w:rPr>
              <w:t>4.3.2.</w:t>
            </w:r>
          </w:p>
        </w:tc>
      </w:tr>
      <w:tr w:rsidR="000271F6" w:rsidRPr="000271F6" w:rsidTr="000271F6">
        <w:trPr>
          <w:tblCellSpacing w:w="15" w:type="dxa"/>
        </w:trPr>
        <w:tc>
          <w:tcPr>
            <w:tcW w:w="0" w:type="auto"/>
            <w:vAlign w:val="center"/>
            <w:hideMark/>
          </w:tcPr>
          <w:p w:rsidR="000271F6" w:rsidRPr="000271F6" w:rsidRDefault="000271F6" w:rsidP="000271F6">
            <w:pPr>
              <w:spacing w:after="0" w:line="240" w:lineRule="auto"/>
              <w:rPr>
                <w:rFonts w:ascii="Times New Roman" w:eastAsia="Times New Roman" w:hAnsi="Times New Roman" w:cs="Times New Roman"/>
                <w:sz w:val="24"/>
                <w:szCs w:val="24"/>
              </w:rPr>
            </w:pPr>
            <w:r w:rsidRPr="000271F6">
              <w:rPr>
                <w:rFonts w:ascii="Times New Roman" w:eastAsia="Times New Roman" w:hAnsi="Times New Roman" w:cs="Times New Roman"/>
                <w:b/>
                <w:bCs/>
                <w:sz w:val="24"/>
                <w:szCs w:val="24"/>
              </w:rPr>
              <w:t xml:space="preserve">4.3.2.1. Yetkili kurum ve kuruluşlara kayıtla ilgili belgeler: </w:t>
            </w:r>
          </w:p>
        </w:tc>
      </w:tr>
      <w:tr w:rsidR="000271F6" w:rsidRPr="000271F6" w:rsidTr="000271F6">
        <w:trPr>
          <w:tblCellSpacing w:w="15" w:type="dxa"/>
        </w:trPr>
        <w:tc>
          <w:tcPr>
            <w:tcW w:w="0" w:type="auto"/>
            <w:vAlign w:val="center"/>
            <w:hideMark/>
          </w:tcPr>
          <w:p w:rsidR="000271F6" w:rsidRPr="000271F6" w:rsidRDefault="000271F6" w:rsidP="000271F6">
            <w:pPr>
              <w:spacing w:before="100" w:beforeAutospacing="1" w:after="100" w:afterAutospacing="1" w:line="240" w:lineRule="auto"/>
              <w:rPr>
                <w:rFonts w:ascii="Times New Roman" w:eastAsia="Times New Roman" w:hAnsi="Times New Roman" w:cs="Times New Roman"/>
                <w:sz w:val="24"/>
                <w:szCs w:val="24"/>
              </w:rPr>
            </w:pPr>
            <w:r w:rsidRPr="000271F6">
              <w:rPr>
                <w:rFonts w:ascii="Times New Roman" w:eastAsia="Times New Roman" w:hAnsi="Times New Roman" w:cs="Times New Roman"/>
                <w:sz w:val="24"/>
                <w:szCs w:val="24"/>
              </w:rPr>
              <w:t>1-İSTEKLİLERİN TEKLİF ETTİKLERİ ÜRÜN VEYA CİHAZLARIN TIBBİ CİHAZ YÖNETMELİĞİ KAPSAMINDA ÜRÜN TAKİP SİSTEMİNE (ÜTS) KAYITLI OLMALARI GEREKMEKTEDİR.  KAYITLI OLDUKLARINA DAİR BELGELERİ İHALE DOSYASINDA SUNULACAKTIR.</w:t>
            </w:r>
          </w:p>
          <w:p w:rsidR="000271F6" w:rsidRPr="000271F6" w:rsidRDefault="000271F6" w:rsidP="000271F6">
            <w:pPr>
              <w:spacing w:before="100" w:beforeAutospacing="1" w:after="100" w:afterAutospacing="1" w:line="240" w:lineRule="auto"/>
              <w:rPr>
                <w:rFonts w:ascii="Times New Roman" w:eastAsia="Times New Roman" w:hAnsi="Times New Roman" w:cs="Times New Roman"/>
                <w:sz w:val="24"/>
                <w:szCs w:val="24"/>
              </w:rPr>
            </w:pPr>
            <w:r w:rsidRPr="000271F6">
              <w:rPr>
                <w:rFonts w:ascii="Times New Roman" w:eastAsia="Times New Roman" w:hAnsi="Times New Roman" w:cs="Times New Roman"/>
                <w:sz w:val="24"/>
                <w:szCs w:val="24"/>
              </w:rPr>
              <w:t>2-TEKLİF EDİLEN ÜRÜNLERDEN TIBBİ CİHAZ YÖNETMELİĞİ KAPSAMINDA OLMAYANLAR İÇİN ÜTS KAYIT VE BİLDİRİMİ ARANMAYACAK OLUP, ÜRÜNLERİN VEYA CİHAZLARIN KAPSAMDIŞI OLDUĞUNA DAİR YAZILI BEYANI SUNULACAKTIR. </w:t>
            </w:r>
          </w:p>
        </w:tc>
      </w:tr>
      <w:tr w:rsidR="000271F6" w:rsidRPr="000271F6" w:rsidTr="000271F6">
        <w:trPr>
          <w:tblCellSpacing w:w="15" w:type="dxa"/>
        </w:trPr>
        <w:tc>
          <w:tcPr>
            <w:tcW w:w="0" w:type="auto"/>
            <w:vAlign w:val="center"/>
            <w:hideMark/>
          </w:tcPr>
          <w:p w:rsidR="000271F6" w:rsidRPr="000271F6" w:rsidRDefault="000271F6" w:rsidP="000271F6">
            <w:pPr>
              <w:spacing w:after="0" w:line="240" w:lineRule="auto"/>
              <w:rPr>
                <w:rFonts w:ascii="Times New Roman" w:eastAsia="Times New Roman" w:hAnsi="Times New Roman" w:cs="Times New Roman"/>
                <w:sz w:val="24"/>
                <w:szCs w:val="24"/>
              </w:rPr>
            </w:pPr>
            <w:r w:rsidRPr="000271F6">
              <w:rPr>
                <w:rFonts w:ascii="Times New Roman" w:eastAsia="Times New Roman" w:hAnsi="Times New Roman" w:cs="Times New Roman"/>
                <w:b/>
                <w:bCs/>
                <w:sz w:val="24"/>
                <w:szCs w:val="24"/>
              </w:rPr>
              <w:t xml:space="preserve">4.3.3. Tedarik edilecek malların numuneleri, katalogları, fotoğrafları ile teknik şartnameye cevapları ve açıklamaları içeren doküman: </w:t>
            </w:r>
          </w:p>
        </w:tc>
      </w:tr>
      <w:tr w:rsidR="000271F6" w:rsidRPr="000271F6" w:rsidTr="000271F6">
        <w:trPr>
          <w:tblCellSpacing w:w="15" w:type="dxa"/>
        </w:trPr>
        <w:tc>
          <w:tcPr>
            <w:tcW w:w="0" w:type="auto"/>
            <w:vAlign w:val="center"/>
            <w:hideMark/>
          </w:tcPr>
          <w:p w:rsidR="000271F6" w:rsidRPr="000271F6" w:rsidRDefault="000271F6" w:rsidP="000271F6">
            <w:pPr>
              <w:spacing w:before="100" w:beforeAutospacing="1" w:after="100" w:afterAutospacing="1" w:line="240" w:lineRule="auto"/>
              <w:rPr>
                <w:rFonts w:ascii="Times New Roman" w:eastAsia="Times New Roman" w:hAnsi="Times New Roman" w:cs="Times New Roman"/>
                <w:sz w:val="24"/>
                <w:szCs w:val="24"/>
              </w:rPr>
            </w:pPr>
            <w:r w:rsidRPr="000271F6">
              <w:rPr>
                <w:rFonts w:ascii="Times New Roman" w:eastAsia="Times New Roman" w:hAnsi="Times New Roman" w:cs="Times New Roman"/>
                <w:sz w:val="24"/>
                <w:szCs w:val="24"/>
              </w:rPr>
              <w:lastRenderedPageBreak/>
              <w:t>a) Teklif edilen malzemelerin teknik özelliklerini gösteren orijinal katalog veya teknik dökümanlar veya Türkçe kullanım klavuzu (CD ortamında olabilir.) olmalıdır. </w:t>
            </w:r>
          </w:p>
          <w:p w:rsidR="000271F6" w:rsidRPr="000271F6" w:rsidRDefault="000271F6" w:rsidP="000271F6">
            <w:pPr>
              <w:spacing w:before="100" w:beforeAutospacing="1" w:after="100" w:afterAutospacing="1" w:line="240" w:lineRule="auto"/>
              <w:rPr>
                <w:rFonts w:ascii="Times New Roman" w:eastAsia="Times New Roman" w:hAnsi="Times New Roman" w:cs="Times New Roman"/>
                <w:sz w:val="24"/>
                <w:szCs w:val="24"/>
              </w:rPr>
            </w:pPr>
            <w:r w:rsidRPr="000271F6">
              <w:rPr>
                <w:rFonts w:ascii="Times New Roman" w:eastAsia="Times New Roman" w:hAnsi="Times New Roman" w:cs="Times New Roman"/>
                <w:sz w:val="24"/>
                <w:szCs w:val="24"/>
              </w:rPr>
              <w:t>b) Teknik şartnameye sıra ile verilen cevapları içeren “Şartnameye Uygunluk” belgesi olmalıdır. Teknik şartnameye cevap her madde için ayrı ayrı verilmeli toplu olarak cevaplar geçerli kabul edilmeyecektir.</w:t>
            </w:r>
          </w:p>
          <w:p w:rsidR="000271F6" w:rsidRPr="000271F6" w:rsidRDefault="000271F6" w:rsidP="000271F6">
            <w:pPr>
              <w:spacing w:before="100" w:beforeAutospacing="1" w:after="100" w:afterAutospacing="1" w:line="240" w:lineRule="auto"/>
              <w:rPr>
                <w:rFonts w:ascii="Times New Roman" w:eastAsia="Times New Roman" w:hAnsi="Times New Roman" w:cs="Times New Roman"/>
                <w:sz w:val="24"/>
                <w:szCs w:val="24"/>
              </w:rPr>
            </w:pPr>
            <w:r w:rsidRPr="000271F6">
              <w:rPr>
                <w:rFonts w:ascii="Times New Roman" w:eastAsia="Times New Roman" w:hAnsi="Times New Roman" w:cs="Times New Roman"/>
                <w:sz w:val="24"/>
                <w:szCs w:val="24"/>
              </w:rPr>
              <w:t>c) Teklif edilen ürünlere ait marka ve modeller teklif mektubunda veya ayrı bir liste halinde ihale teklif zarfında bulunmalıdır.</w:t>
            </w:r>
          </w:p>
          <w:p w:rsidR="000271F6" w:rsidRPr="000271F6" w:rsidRDefault="000271F6" w:rsidP="000271F6">
            <w:pPr>
              <w:spacing w:before="100" w:beforeAutospacing="1" w:after="100" w:afterAutospacing="1" w:line="240" w:lineRule="auto"/>
              <w:rPr>
                <w:rFonts w:ascii="Times New Roman" w:eastAsia="Times New Roman" w:hAnsi="Times New Roman" w:cs="Times New Roman"/>
                <w:sz w:val="24"/>
                <w:szCs w:val="24"/>
              </w:rPr>
            </w:pPr>
            <w:r w:rsidRPr="000271F6">
              <w:rPr>
                <w:rFonts w:ascii="Times New Roman" w:eastAsia="Times New Roman" w:hAnsi="Times New Roman" w:cs="Times New Roman"/>
                <w:sz w:val="24"/>
                <w:szCs w:val="24"/>
              </w:rPr>
              <w:t>d) İdare gerek gördüğü durumlarda teklif edilen ürünle ilgili yasal süre içinde demonstrasyon isteyebilir. Bu durumda yüklenici kendisine bildirilen tarih ve saat de hazır bulunacaktır. Demonstrasyon yapmayan firmanın teklifi değerlendirme dışı bırakılacaktır.</w:t>
            </w:r>
          </w:p>
        </w:tc>
      </w:tr>
    </w:tbl>
    <w:p w:rsidR="000271F6" w:rsidRPr="000271F6" w:rsidRDefault="000271F6" w:rsidP="000271F6">
      <w:pPr>
        <w:spacing w:after="0" w:line="240" w:lineRule="auto"/>
        <w:rPr>
          <w:rFonts w:ascii="Times New Roman" w:eastAsia="Times New Roman" w:hAnsi="Times New Roman" w:cs="Times New Roman"/>
          <w:sz w:val="24"/>
          <w:szCs w:val="24"/>
        </w:rPr>
      </w:pPr>
      <w:r w:rsidRPr="000271F6">
        <w:rPr>
          <w:rFonts w:ascii="Times New Roman" w:eastAsia="Times New Roman" w:hAnsi="Times New Roman" w:cs="Times New Roman"/>
          <w:sz w:val="24"/>
          <w:szCs w:val="24"/>
        </w:rPr>
        <w:br/>
      </w:r>
      <w:r w:rsidRPr="000271F6">
        <w:rPr>
          <w:rFonts w:ascii="Times New Roman" w:eastAsia="Times New Roman" w:hAnsi="Times New Roman" w:cs="Times New Roman"/>
          <w:b/>
          <w:bCs/>
          <w:sz w:val="24"/>
          <w:szCs w:val="24"/>
        </w:rPr>
        <w:t>5.</w:t>
      </w:r>
      <w:r w:rsidRPr="000271F6">
        <w:rPr>
          <w:rFonts w:ascii="Times New Roman" w:eastAsia="Times New Roman" w:hAnsi="Times New Roman" w:cs="Times New Roman"/>
          <w:sz w:val="24"/>
          <w:szCs w:val="24"/>
        </w:rPr>
        <w:t xml:space="preserve">Ekonomik açıdan en avantajlı teklif sadece fiyat esasına göre belirlenecektir. </w:t>
      </w:r>
      <w:r w:rsidRPr="000271F6">
        <w:rPr>
          <w:rFonts w:ascii="Times New Roman" w:eastAsia="Times New Roman" w:hAnsi="Times New Roman" w:cs="Times New Roman"/>
          <w:sz w:val="24"/>
          <w:szCs w:val="24"/>
        </w:rPr>
        <w:br/>
      </w:r>
      <w:r w:rsidRPr="000271F6">
        <w:rPr>
          <w:rFonts w:ascii="Times New Roman" w:eastAsia="Times New Roman" w:hAnsi="Times New Roman" w:cs="Times New Roman"/>
          <w:sz w:val="24"/>
          <w:szCs w:val="24"/>
        </w:rPr>
        <w:br/>
      </w:r>
      <w:r w:rsidRPr="000271F6">
        <w:rPr>
          <w:rFonts w:ascii="Times New Roman" w:eastAsia="Times New Roman" w:hAnsi="Times New Roman" w:cs="Times New Roman"/>
          <w:b/>
          <w:bCs/>
          <w:sz w:val="24"/>
          <w:szCs w:val="24"/>
        </w:rPr>
        <w:t>6.</w:t>
      </w:r>
      <w:r w:rsidRPr="000271F6">
        <w:rPr>
          <w:rFonts w:ascii="Times New Roman" w:eastAsia="Times New Roman" w:hAnsi="Times New Roman" w:cs="Times New Roman"/>
          <w:sz w:val="24"/>
          <w:szCs w:val="24"/>
        </w:rPr>
        <w:t xml:space="preserve"> İhale yerli ve yabancı tüm isteklilere açık olup yerli malı teklif eden istekliye ihalenin tamamında % 15 (yüzde on beş) oranında fiyat avantajı uygulanacaktır. </w:t>
      </w:r>
      <w:r w:rsidRPr="000271F6">
        <w:rPr>
          <w:rFonts w:ascii="Times New Roman" w:eastAsia="Times New Roman" w:hAnsi="Times New Roman" w:cs="Times New Roman"/>
          <w:sz w:val="24"/>
          <w:szCs w:val="24"/>
        </w:rPr>
        <w:br/>
      </w:r>
      <w:r w:rsidRPr="000271F6">
        <w:rPr>
          <w:rFonts w:ascii="Times New Roman" w:eastAsia="Times New Roman" w:hAnsi="Times New Roman" w:cs="Times New Roman"/>
          <w:sz w:val="24"/>
          <w:szCs w:val="24"/>
        </w:rPr>
        <w:br/>
      </w:r>
      <w:r w:rsidRPr="000271F6">
        <w:rPr>
          <w:rFonts w:ascii="Times New Roman" w:eastAsia="Times New Roman" w:hAnsi="Times New Roman" w:cs="Times New Roman"/>
          <w:b/>
          <w:bCs/>
          <w:sz w:val="24"/>
          <w:szCs w:val="24"/>
        </w:rPr>
        <w:t>7.</w:t>
      </w:r>
      <w:r w:rsidRPr="000271F6">
        <w:rPr>
          <w:rFonts w:ascii="Times New Roman" w:eastAsia="Times New Roman" w:hAnsi="Times New Roman" w:cs="Times New Roman"/>
          <w:sz w:val="24"/>
          <w:szCs w:val="24"/>
        </w:rPr>
        <w:t xml:space="preserve"> İhale dokümanının görülmesi: </w:t>
      </w:r>
      <w:r w:rsidRPr="000271F6">
        <w:rPr>
          <w:rFonts w:ascii="Times New Roman" w:eastAsia="Times New Roman" w:hAnsi="Times New Roman" w:cs="Times New Roman"/>
          <w:sz w:val="24"/>
          <w:szCs w:val="24"/>
        </w:rPr>
        <w:br/>
      </w:r>
      <w:r w:rsidRPr="000271F6">
        <w:rPr>
          <w:rFonts w:ascii="Times New Roman" w:eastAsia="Times New Roman" w:hAnsi="Times New Roman" w:cs="Times New Roman"/>
          <w:b/>
          <w:bCs/>
          <w:sz w:val="24"/>
          <w:szCs w:val="24"/>
        </w:rPr>
        <w:t>7.1.</w:t>
      </w:r>
      <w:r w:rsidRPr="000271F6">
        <w:rPr>
          <w:rFonts w:ascii="Times New Roman" w:eastAsia="Times New Roman" w:hAnsi="Times New Roman" w:cs="Times New Roman"/>
          <w:sz w:val="24"/>
          <w:szCs w:val="24"/>
        </w:rPr>
        <w:t xml:space="preserve"> İhale dokümanı, idarenin adresinde görülebilir. </w:t>
      </w:r>
      <w:r w:rsidRPr="000271F6">
        <w:rPr>
          <w:rFonts w:ascii="Times New Roman" w:eastAsia="Times New Roman" w:hAnsi="Times New Roman" w:cs="Times New Roman"/>
          <w:sz w:val="24"/>
          <w:szCs w:val="24"/>
        </w:rPr>
        <w:br/>
      </w:r>
      <w:r w:rsidRPr="000271F6">
        <w:rPr>
          <w:rFonts w:ascii="Times New Roman" w:eastAsia="Times New Roman" w:hAnsi="Times New Roman" w:cs="Times New Roman"/>
          <w:b/>
          <w:bCs/>
          <w:sz w:val="24"/>
          <w:szCs w:val="24"/>
        </w:rPr>
        <w:t>7.2.</w:t>
      </w:r>
      <w:r w:rsidRPr="000271F6">
        <w:rPr>
          <w:rFonts w:ascii="Times New Roman" w:eastAsia="Times New Roman" w:hAnsi="Times New Roman" w:cs="Times New Roman"/>
          <w:sz w:val="24"/>
          <w:szCs w:val="24"/>
        </w:rPr>
        <w:t xml:space="preserve"> İhaleye teklif verecek olanların ihale dokümanını EKAP üzerinden e-imza kullanarak indirmeleri zorunludur. </w:t>
      </w:r>
      <w:r w:rsidRPr="000271F6">
        <w:rPr>
          <w:rFonts w:ascii="Times New Roman" w:eastAsia="Times New Roman" w:hAnsi="Times New Roman" w:cs="Times New Roman"/>
          <w:sz w:val="24"/>
          <w:szCs w:val="24"/>
        </w:rPr>
        <w:br/>
      </w:r>
      <w:r w:rsidRPr="000271F6">
        <w:rPr>
          <w:rFonts w:ascii="Times New Roman" w:eastAsia="Times New Roman" w:hAnsi="Times New Roman" w:cs="Times New Roman"/>
          <w:sz w:val="24"/>
          <w:szCs w:val="24"/>
        </w:rPr>
        <w:br/>
      </w:r>
      <w:r w:rsidRPr="000271F6">
        <w:rPr>
          <w:rFonts w:ascii="Times New Roman" w:eastAsia="Times New Roman" w:hAnsi="Times New Roman" w:cs="Times New Roman"/>
          <w:b/>
          <w:bCs/>
          <w:sz w:val="24"/>
          <w:szCs w:val="24"/>
        </w:rPr>
        <w:t>8.</w:t>
      </w:r>
      <w:r w:rsidRPr="000271F6">
        <w:rPr>
          <w:rFonts w:ascii="Times New Roman" w:eastAsia="Times New Roman" w:hAnsi="Times New Roman" w:cs="Times New Roman"/>
          <w:sz w:val="24"/>
          <w:szCs w:val="24"/>
        </w:rPr>
        <w:t xml:space="preserve"> Teklifler, ihale tarih ve saatine kadar Bilecik Şeyh Edebali Üniversitesi Rektörlüğü İdari ve Mali İşler Dairesi Başkanlığı adresine elden teslim edilebileceği gibi, aynı adrese iadeli taahhütlü posta vasıtasıyla da gönderilebilir. </w:t>
      </w:r>
      <w:r w:rsidRPr="000271F6">
        <w:rPr>
          <w:rFonts w:ascii="Times New Roman" w:eastAsia="Times New Roman" w:hAnsi="Times New Roman" w:cs="Times New Roman"/>
          <w:sz w:val="24"/>
          <w:szCs w:val="24"/>
        </w:rPr>
        <w:br/>
      </w:r>
      <w:r w:rsidRPr="000271F6">
        <w:rPr>
          <w:rFonts w:ascii="Times New Roman" w:eastAsia="Times New Roman" w:hAnsi="Times New Roman" w:cs="Times New Roman"/>
          <w:sz w:val="24"/>
          <w:szCs w:val="24"/>
        </w:rPr>
        <w:br/>
      </w:r>
      <w:r w:rsidRPr="000271F6">
        <w:rPr>
          <w:rFonts w:ascii="Times New Roman" w:eastAsia="Times New Roman" w:hAnsi="Times New Roman" w:cs="Times New Roman"/>
          <w:b/>
          <w:bCs/>
          <w:sz w:val="24"/>
          <w:szCs w:val="24"/>
        </w:rPr>
        <w:t>9.</w:t>
      </w:r>
      <w:r w:rsidRPr="000271F6">
        <w:rPr>
          <w:rFonts w:ascii="Times New Roman" w:eastAsia="Times New Roman" w:hAnsi="Times New Roman" w:cs="Times New Roman"/>
          <w:sz w:val="24"/>
          <w:szCs w:val="24"/>
        </w:rPr>
        <w:t xml:space="preserve">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0271F6">
        <w:rPr>
          <w:rFonts w:ascii="Times New Roman" w:eastAsia="Times New Roman" w:hAnsi="Times New Roman" w:cs="Times New Roman"/>
          <w:sz w:val="24"/>
          <w:szCs w:val="24"/>
        </w:rPr>
        <w:br/>
        <w:t xml:space="preserve">Bu ihalede, kısmı teklif verilebilir. </w:t>
      </w:r>
      <w:r w:rsidRPr="000271F6">
        <w:rPr>
          <w:rFonts w:ascii="Times New Roman" w:eastAsia="Times New Roman" w:hAnsi="Times New Roman" w:cs="Times New Roman"/>
          <w:sz w:val="24"/>
          <w:szCs w:val="24"/>
        </w:rPr>
        <w:br/>
      </w:r>
      <w:r w:rsidRPr="000271F6">
        <w:rPr>
          <w:rFonts w:ascii="Times New Roman" w:eastAsia="Times New Roman" w:hAnsi="Times New Roman" w:cs="Times New Roman"/>
          <w:sz w:val="24"/>
          <w:szCs w:val="24"/>
        </w:rPr>
        <w:br/>
      </w:r>
      <w:r w:rsidRPr="000271F6">
        <w:rPr>
          <w:rFonts w:ascii="Times New Roman" w:eastAsia="Times New Roman" w:hAnsi="Times New Roman" w:cs="Times New Roman"/>
          <w:b/>
          <w:bCs/>
          <w:sz w:val="24"/>
          <w:szCs w:val="24"/>
        </w:rPr>
        <w:t>10.</w:t>
      </w:r>
      <w:r w:rsidRPr="000271F6">
        <w:rPr>
          <w:rFonts w:ascii="Times New Roman" w:eastAsia="Times New Roman" w:hAnsi="Times New Roman" w:cs="Times New Roman"/>
          <w:sz w:val="24"/>
          <w:szCs w:val="24"/>
        </w:rPr>
        <w:t xml:space="preserve"> İstekliler teklif ettikleri bedelin %3’ünden az olmamak üzere kendi belirleyecekleri tutarda geçici teminat vereceklerdir. </w:t>
      </w:r>
      <w:r w:rsidRPr="000271F6">
        <w:rPr>
          <w:rFonts w:ascii="Times New Roman" w:eastAsia="Times New Roman" w:hAnsi="Times New Roman" w:cs="Times New Roman"/>
          <w:sz w:val="24"/>
          <w:szCs w:val="24"/>
        </w:rPr>
        <w:br/>
      </w:r>
      <w:r w:rsidRPr="000271F6">
        <w:rPr>
          <w:rFonts w:ascii="Times New Roman" w:eastAsia="Times New Roman" w:hAnsi="Times New Roman" w:cs="Times New Roman"/>
          <w:sz w:val="24"/>
          <w:szCs w:val="24"/>
        </w:rPr>
        <w:br/>
      </w:r>
      <w:r w:rsidRPr="000271F6">
        <w:rPr>
          <w:rFonts w:ascii="Times New Roman" w:eastAsia="Times New Roman" w:hAnsi="Times New Roman" w:cs="Times New Roman"/>
          <w:b/>
          <w:bCs/>
          <w:sz w:val="24"/>
          <w:szCs w:val="24"/>
        </w:rPr>
        <w:t>11.</w:t>
      </w:r>
      <w:r w:rsidRPr="000271F6">
        <w:rPr>
          <w:rFonts w:ascii="Times New Roman" w:eastAsia="Times New Roman" w:hAnsi="Times New Roman" w:cs="Times New Roman"/>
          <w:sz w:val="24"/>
          <w:szCs w:val="24"/>
        </w:rPr>
        <w:t xml:space="preserve"> Verilen tekliflerin geçerlilik süresi, ihale tarihinden itibaren 90 (Doksan) takvim günüdür. </w:t>
      </w:r>
      <w:r w:rsidRPr="000271F6">
        <w:rPr>
          <w:rFonts w:ascii="Times New Roman" w:eastAsia="Times New Roman" w:hAnsi="Times New Roman" w:cs="Times New Roman"/>
          <w:sz w:val="24"/>
          <w:szCs w:val="24"/>
        </w:rPr>
        <w:br/>
      </w:r>
      <w:r w:rsidRPr="000271F6">
        <w:rPr>
          <w:rFonts w:ascii="Times New Roman" w:eastAsia="Times New Roman" w:hAnsi="Times New Roman" w:cs="Times New Roman"/>
          <w:sz w:val="24"/>
          <w:szCs w:val="24"/>
        </w:rPr>
        <w:br/>
      </w:r>
      <w:r w:rsidRPr="000271F6">
        <w:rPr>
          <w:rFonts w:ascii="Times New Roman" w:eastAsia="Times New Roman" w:hAnsi="Times New Roman" w:cs="Times New Roman"/>
          <w:b/>
          <w:bCs/>
          <w:sz w:val="24"/>
          <w:szCs w:val="24"/>
        </w:rPr>
        <w:t>12.</w:t>
      </w:r>
      <w:r w:rsidRPr="000271F6">
        <w:rPr>
          <w:rFonts w:ascii="Times New Roman" w:eastAsia="Times New Roman" w:hAnsi="Times New Roman" w:cs="Times New Roman"/>
          <w:sz w:val="24"/>
          <w:szCs w:val="24"/>
        </w:rPr>
        <w:t xml:space="preserve"> Konsorsiyum olarak ihaleye teklif verilemez. </w:t>
      </w:r>
      <w:r w:rsidRPr="000271F6">
        <w:rPr>
          <w:rFonts w:ascii="Times New Roman" w:eastAsia="Times New Roman" w:hAnsi="Times New Roman" w:cs="Times New Roman"/>
          <w:sz w:val="24"/>
          <w:szCs w:val="24"/>
        </w:rPr>
        <w:br/>
      </w:r>
      <w:r w:rsidRPr="000271F6">
        <w:rPr>
          <w:rFonts w:ascii="Times New Roman" w:eastAsia="Times New Roman" w:hAnsi="Times New Roman" w:cs="Times New Roman"/>
          <w:sz w:val="24"/>
          <w:szCs w:val="24"/>
        </w:rPr>
        <w:br/>
      </w:r>
      <w:r w:rsidRPr="000271F6">
        <w:rPr>
          <w:rFonts w:ascii="Times New Roman" w:eastAsia="Times New Roman" w:hAnsi="Times New Roman" w:cs="Times New Roman"/>
          <w:b/>
          <w:bCs/>
          <w:sz w:val="24"/>
          <w:szCs w:val="24"/>
        </w:rPr>
        <w:t xml:space="preserve">13. </w:t>
      </w:r>
      <w:r w:rsidRPr="000271F6">
        <w:rPr>
          <w:rFonts w:ascii="Times New Roman" w:eastAsia="Times New Roman" w:hAnsi="Times New Roman" w:cs="Times New Roman"/>
          <w:sz w:val="24"/>
          <w:szCs w:val="24"/>
        </w:rPr>
        <w:t xml:space="preserve">Bu ihalede elektronik eksiltme yapılmayacaktır. </w:t>
      </w:r>
      <w:r w:rsidRPr="000271F6">
        <w:rPr>
          <w:rFonts w:ascii="Times New Roman" w:eastAsia="Times New Roman" w:hAnsi="Times New Roman" w:cs="Times New Roman"/>
          <w:sz w:val="24"/>
          <w:szCs w:val="24"/>
        </w:rPr>
        <w:br/>
      </w:r>
      <w:r w:rsidRPr="000271F6">
        <w:rPr>
          <w:rFonts w:ascii="Times New Roman" w:eastAsia="Times New Roman" w:hAnsi="Times New Roman" w:cs="Times New Roman"/>
          <w:sz w:val="24"/>
          <w:szCs w:val="24"/>
        </w:rPr>
        <w:br/>
      </w:r>
      <w:r w:rsidRPr="000271F6">
        <w:rPr>
          <w:rFonts w:ascii="Times New Roman" w:eastAsia="Times New Roman" w:hAnsi="Times New Roman" w:cs="Times New Roman"/>
          <w:b/>
          <w:bCs/>
          <w:sz w:val="24"/>
          <w:szCs w:val="24"/>
        </w:rPr>
        <w:t>14. Diğer hususlar:</w:t>
      </w:r>
    </w:p>
    <w:p w:rsidR="000271F6" w:rsidRPr="000271F6" w:rsidRDefault="000271F6" w:rsidP="000271F6">
      <w:pPr>
        <w:spacing w:after="0" w:line="240" w:lineRule="auto"/>
        <w:rPr>
          <w:rFonts w:ascii="Times New Roman" w:eastAsia="Times New Roman" w:hAnsi="Times New Roman" w:cs="Times New Roman"/>
          <w:sz w:val="24"/>
          <w:szCs w:val="24"/>
        </w:rPr>
      </w:pPr>
      <w:r w:rsidRPr="000271F6">
        <w:rPr>
          <w:rFonts w:ascii="Times New Roman" w:eastAsia="Times New Roman" w:hAnsi="Times New Roman" w:cs="Times New Roman"/>
          <w:sz w:val="24"/>
          <w:szCs w:val="24"/>
        </w:rPr>
        <w:t>Teklif fiyatı ihale komisyonu tarafından aşırı düşük olarak tespit edilen isteklilerden Kanunun 38 inci maddesine göre açıklama istenecektir.</w:t>
      </w:r>
    </w:p>
    <w:p w:rsidR="000271F6" w:rsidRPr="000271F6" w:rsidRDefault="000271F6" w:rsidP="000271F6">
      <w:pPr>
        <w:spacing w:after="0" w:line="240" w:lineRule="auto"/>
        <w:rPr>
          <w:rFonts w:ascii="Times New Roman" w:eastAsia="Times New Roman" w:hAnsi="Times New Roman" w:cs="Times New Roman"/>
          <w:sz w:val="24"/>
          <w:szCs w:val="24"/>
        </w:rPr>
      </w:pPr>
    </w:p>
    <w:p w:rsidR="00B70F12" w:rsidRPr="000271F6" w:rsidRDefault="00B70F12" w:rsidP="000271F6">
      <w:pPr>
        <w:rPr>
          <w:szCs w:val="24"/>
        </w:rPr>
      </w:pPr>
    </w:p>
    <w:sectPr w:rsidR="00B70F12" w:rsidRPr="000271F6" w:rsidSect="004A6B6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2FD" w:rsidRDefault="00A132FD" w:rsidP="00922EAD">
      <w:pPr>
        <w:spacing w:after="0" w:line="240" w:lineRule="auto"/>
      </w:pPr>
      <w:r>
        <w:separator/>
      </w:r>
    </w:p>
  </w:endnote>
  <w:endnote w:type="continuationSeparator" w:id="1">
    <w:p w:rsidR="00A132FD" w:rsidRDefault="00A132FD" w:rsidP="00922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2FD" w:rsidRDefault="00A132FD" w:rsidP="00922EAD">
      <w:pPr>
        <w:spacing w:after="0" w:line="240" w:lineRule="auto"/>
      </w:pPr>
      <w:r>
        <w:separator/>
      </w:r>
    </w:p>
  </w:footnote>
  <w:footnote w:type="continuationSeparator" w:id="1">
    <w:p w:rsidR="00A132FD" w:rsidRDefault="00A132FD" w:rsidP="00922E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FELayout/>
  </w:compat>
  <w:rsids>
    <w:rsidRoot w:val="00922EAD"/>
    <w:rsid w:val="000271F6"/>
    <w:rsid w:val="000326BE"/>
    <w:rsid w:val="00456E4A"/>
    <w:rsid w:val="004A6B64"/>
    <w:rsid w:val="00554A31"/>
    <w:rsid w:val="00922EAD"/>
    <w:rsid w:val="00A132FD"/>
    <w:rsid w:val="00B70F1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B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lan">
    <w:name w:val="lblılan"/>
    <w:basedOn w:val="VarsaylanParagrafYazTipi"/>
    <w:rsid w:val="00922EAD"/>
  </w:style>
  <w:style w:type="character" w:customStyle="1" w:styleId="idarebilgi">
    <w:name w:val="idarebilgi"/>
    <w:basedOn w:val="VarsaylanParagrafYazTipi"/>
    <w:rsid w:val="00922EAD"/>
  </w:style>
  <w:style w:type="character" w:customStyle="1" w:styleId="ilanbaslik">
    <w:name w:val="ilanbaslik"/>
    <w:basedOn w:val="VarsaylanParagrafYazTipi"/>
    <w:rsid w:val="00922EAD"/>
  </w:style>
  <w:style w:type="paragraph" w:styleId="NormalWeb">
    <w:name w:val="Normal (Web)"/>
    <w:basedOn w:val="Normal"/>
    <w:uiPriority w:val="99"/>
    <w:unhideWhenUsed/>
    <w:rsid w:val="00922EAD"/>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922EA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22EAD"/>
  </w:style>
  <w:style w:type="paragraph" w:styleId="Altbilgi">
    <w:name w:val="footer"/>
    <w:basedOn w:val="Normal"/>
    <w:link w:val="AltbilgiChar"/>
    <w:uiPriority w:val="99"/>
    <w:semiHidden/>
    <w:unhideWhenUsed/>
    <w:rsid w:val="00922EA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22EAD"/>
  </w:style>
</w:styles>
</file>

<file path=word/webSettings.xml><?xml version="1.0" encoding="utf-8"?>
<w:webSettings xmlns:r="http://schemas.openxmlformats.org/officeDocument/2006/relationships" xmlns:w="http://schemas.openxmlformats.org/wordprocessingml/2006/main">
  <w:divs>
    <w:div w:id="1169520326">
      <w:bodyDiv w:val="1"/>
      <w:marLeft w:val="0"/>
      <w:marRight w:val="0"/>
      <w:marTop w:val="0"/>
      <w:marBottom w:val="0"/>
      <w:divBdr>
        <w:top w:val="none" w:sz="0" w:space="0" w:color="auto"/>
        <w:left w:val="none" w:sz="0" w:space="0" w:color="auto"/>
        <w:bottom w:val="none" w:sz="0" w:space="0" w:color="auto"/>
        <w:right w:val="none" w:sz="0" w:space="0" w:color="auto"/>
      </w:divBdr>
      <w:divsChild>
        <w:div w:id="603927398">
          <w:marLeft w:val="0"/>
          <w:marRight w:val="0"/>
          <w:marTop w:val="0"/>
          <w:marBottom w:val="0"/>
          <w:divBdr>
            <w:top w:val="none" w:sz="0" w:space="0" w:color="auto"/>
            <w:left w:val="none" w:sz="0" w:space="0" w:color="auto"/>
            <w:bottom w:val="none" w:sz="0" w:space="0" w:color="auto"/>
            <w:right w:val="none" w:sz="0" w:space="0" w:color="auto"/>
          </w:divBdr>
        </w:div>
        <w:div w:id="1688218668">
          <w:marLeft w:val="0"/>
          <w:marRight w:val="0"/>
          <w:marTop w:val="0"/>
          <w:marBottom w:val="0"/>
          <w:divBdr>
            <w:top w:val="none" w:sz="0" w:space="0" w:color="auto"/>
            <w:left w:val="none" w:sz="0" w:space="0" w:color="auto"/>
            <w:bottom w:val="none" w:sz="0" w:space="0" w:color="auto"/>
            <w:right w:val="none" w:sz="0" w:space="0" w:color="auto"/>
          </w:divBdr>
        </w:div>
        <w:div w:id="805122270">
          <w:marLeft w:val="0"/>
          <w:marRight w:val="0"/>
          <w:marTop w:val="0"/>
          <w:marBottom w:val="0"/>
          <w:divBdr>
            <w:top w:val="none" w:sz="0" w:space="0" w:color="auto"/>
            <w:left w:val="none" w:sz="0" w:space="0" w:color="auto"/>
            <w:bottom w:val="none" w:sz="0" w:space="0" w:color="auto"/>
            <w:right w:val="none" w:sz="0" w:space="0" w:color="auto"/>
          </w:divBdr>
        </w:div>
        <w:div w:id="1401095430">
          <w:marLeft w:val="0"/>
          <w:marRight w:val="0"/>
          <w:marTop w:val="0"/>
          <w:marBottom w:val="0"/>
          <w:divBdr>
            <w:top w:val="none" w:sz="0" w:space="0" w:color="auto"/>
            <w:left w:val="none" w:sz="0" w:space="0" w:color="auto"/>
            <w:bottom w:val="none" w:sz="0" w:space="0" w:color="auto"/>
            <w:right w:val="none" w:sz="0" w:space="0" w:color="auto"/>
          </w:divBdr>
        </w:div>
        <w:div w:id="761491939">
          <w:marLeft w:val="0"/>
          <w:marRight w:val="0"/>
          <w:marTop w:val="0"/>
          <w:marBottom w:val="0"/>
          <w:divBdr>
            <w:top w:val="none" w:sz="0" w:space="0" w:color="auto"/>
            <w:left w:val="none" w:sz="0" w:space="0" w:color="auto"/>
            <w:bottom w:val="none" w:sz="0" w:space="0" w:color="auto"/>
            <w:right w:val="none" w:sz="0" w:space="0" w:color="auto"/>
          </w:divBdr>
        </w:div>
      </w:divsChild>
    </w:div>
    <w:div w:id="1207334882">
      <w:bodyDiv w:val="1"/>
      <w:marLeft w:val="0"/>
      <w:marRight w:val="0"/>
      <w:marTop w:val="0"/>
      <w:marBottom w:val="0"/>
      <w:divBdr>
        <w:top w:val="none" w:sz="0" w:space="0" w:color="auto"/>
        <w:left w:val="none" w:sz="0" w:space="0" w:color="auto"/>
        <w:bottom w:val="none" w:sz="0" w:space="0" w:color="auto"/>
        <w:right w:val="none" w:sz="0" w:space="0" w:color="auto"/>
      </w:divBdr>
      <w:divsChild>
        <w:div w:id="1402750995">
          <w:marLeft w:val="0"/>
          <w:marRight w:val="0"/>
          <w:marTop w:val="0"/>
          <w:marBottom w:val="0"/>
          <w:divBdr>
            <w:top w:val="none" w:sz="0" w:space="0" w:color="auto"/>
            <w:left w:val="none" w:sz="0" w:space="0" w:color="auto"/>
            <w:bottom w:val="none" w:sz="0" w:space="0" w:color="auto"/>
            <w:right w:val="none" w:sz="0" w:space="0" w:color="auto"/>
          </w:divBdr>
        </w:div>
        <w:div w:id="280259140">
          <w:marLeft w:val="0"/>
          <w:marRight w:val="0"/>
          <w:marTop w:val="0"/>
          <w:marBottom w:val="0"/>
          <w:divBdr>
            <w:top w:val="none" w:sz="0" w:space="0" w:color="auto"/>
            <w:left w:val="none" w:sz="0" w:space="0" w:color="auto"/>
            <w:bottom w:val="none" w:sz="0" w:space="0" w:color="auto"/>
            <w:right w:val="none" w:sz="0" w:space="0" w:color="auto"/>
          </w:divBdr>
        </w:div>
        <w:div w:id="1202982030">
          <w:marLeft w:val="0"/>
          <w:marRight w:val="0"/>
          <w:marTop w:val="0"/>
          <w:marBottom w:val="0"/>
          <w:divBdr>
            <w:top w:val="none" w:sz="0" w:space="0" w:color="auto"/>
            <w:left w:val="none" w:sz="0" w:space="0" w:color="auto"/>
            <w:bottom w:val="none" w:sz="0" w:space="0" w:color="auto"/>
            <w:right w:val="none" w:sz="0" w:space="0" w:color="auto"/>
          </w:divBdr>
        </w:div>
        <w:div w:id="745146725">
          <w:marLeft w:val="0"/>
          <w:marRight w:val="0"/>
          <w:marTop w:val="0"/>
          <w:marBottom w:val="0"/>
          <w:divBdr>
            <w:top w:val="none" w:sz="0" w:space="0" w:color="auto"/>
            <w:left w:val="none" w:sz="0" w:space="0" w:color="auto"/>
            <w:bottom w:val="none" w:sz="0" w:space="0" w:color="auto"/>
            <w:right w:val="none" w:sz="0" w:space="0" w:color="auto"/>
          </w:divBdr>
        </w:div>
        <w:div w:id="2060586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1046</Words>
  <Characters>5966</Characters>
  <Application>Microsoft Office Word</Application>
  <DocSecurity>0</DocSecurity>
  <Lines>49</Lines>
  <Paragraphs>13</Paragraphs>
  <ScaleCrop>false</ScaleCrop>
  <Company/>
  <LinksUpToDate>false</LinksUpToDate>
  <CharactersWithSpaces>6999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2022-08-10T06:41:00Z</dcterms:created>
  <dcterms:modified xsi:type="dcterms:W3CDTF">2022-09-16T11:45:00Z</dcterms:modified>
</cp:coreProperties>
</file>